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D6" w:rsidRDefault="00713DD6" w:rsidP="003B379A">
      <w:pPr>
        <w:pStyle w:val="Balk2"/>
        <w:jc w:val="center"/>
        <w:rPr>
          <w:rFonts w:ascii="Verdana" w:hAnsi="Verdana"/>
          <w:color w:val="auto"/>
          <w:sz w:val="28"/>
          <w:szCs w:val="28"/>
        </w:rPr>
      </w:pPr>
    </w:p>
    <w:p w:rsidR="00F03543" w:rsidRDefault="00F03543" w:rsidP="003B379A">
      <w:pPr>
        <w:pStyle w:val="Balk2"/>
        <w:jc w:val="center"/>
        <w:rPr>
          <w:rFonts w:ascii="Verdana" w:hAnsi="Verdana"/>
          <w:color w:val="auto"/>
          <w:sz w:val="28"/>
          <w:szCs w:val="28"/>
        </w:rPr>
      </w:pPr>
      <w:r w:rsidRPr="00B23526">
        <w:rPr>
          <w:rFonts w:ascii="Verdana" w:hAnsi="Verdana"/>
          <w:color w:val="auto"/>
          <w:sz w:val="28"/>
          <w:szCs w:val="28"/>
        </w:rPr>
        <w:t>Prof.Dr. Aymil DOĞAN</w:t>
      </w:r>
    </w:p>
    <w:p w:rsidR="00E328E5" w:rsidRDefault="00E328E5" w:rsidP="00E328E5">
      <w:pPr>
        <w:pStyle w:val="GvdeMetni"/>
        <w:jc w:val="both"/>
        <w:rPr>
          <w:b/>
          <w:bCs/>
        </w:rPr>
      </w:pPr>
      <w:r>
        <w:rPr>
          <w:b/>
          <w:bCs/>
        </w:rPr>
        <w:t xml:space="preserve">                    Head of Department of English Translation and Interpretation </w:t>
      </w:r>
    </w:p>
    <w:p w:rsidR="00E328E5" w:rsidRDefault="00E328E5" w:rsidP="00E328E5">
      <w:pPr>
        <w:pStyle w:val="GvdeMetni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6F329B">
        <w:rPr>
          <w:b/>
          <w:bCs/>
        </w:rPr>
        <w:t xml:space="preserve">  </w:t>
      </w:r>
      <w:r>
        <w:rPr>
          <w:b/>
          <w:bCs/>
        </w:rPr>
        <w:t>Hacettepe University</w:t>
      </w:r>
    </w:p>
    <w:p w:rsidR="00E328E5" w:rsidRDefault="00E328E5" w:rsidP="00E328E5"/>
    <w:p w:rsidR="00E328E5" w:rsidRPr="00E328E5" w:rsidRDefault="00E328E5" w:rsidP="00E328E5"/>
    <w:p w:rsidR="00216A79" w:rsidRPr="003B379A" w:rsidRDefault="00B23526" w:rsidP="00B23526">
      <w:pPr>
        <w:pStyle w:val="GvdeMetni"/>
        <w:jc w:val="center"/>
        <w:rPr>
          <w:b/>
          <w:bCs/>
          <w:sz w:val="28"/>
          <w:szCs w:val="28"/>
        </w:rPr>
      </w:pPr>
      <w:r w:rsidRPr="003B379A">
        <w:rPr>
          <w:b/>
          <w:bCs/>
          <w:sz w:val="28"/>
          <w:szCs w:val="28"/>
        </w:rPr>
        <w:t>CURRICULUM VITAE</w:t>
      </w:r>
    </w:p>
    <w:p w:rsidR="00216A79" w:rsidRDefault="00BF2604" w:rsidP="00216A79">
      <w:pPr>
        <w:pStyle w:val="GvdeMetni"/>
        <w:jc w:val="both"/>
        <w:rPr>
          <w:b/>
          <w:bCs/>
        </w:rPr>
      </w:pPr>
      <w:r>
        <w:rPr>
          <w:bCs/>
        </w:rPr>
        <w:t xml:space="preserve"> (Updated </w:t>
      </w:r>
      <w:r w:rsidR="00441E03">
        <w:rPr>
          <w:bCs/>
        </w:rPr>
        <w:t xml:space="preserve">in </w:t>
      </w:r>
      <w:r w:rsidR="00456BCD">
        <w:rPr>
          <w:bCs/>
        </w:rPr>
        <w:t>March</w:t>
      </w:r>
      <w:r w:rsidR="00D1121C">
        <w:rPr>
          <w:bCs/>
        </w:rPr>
        <w:t>.</w:t>
      </w:r>
      <w:r>
        <w:rPr>
          <w:b/>
          <w:bCs/>
        </w:rPr>
        <w:t xml:space="preserve"> 20</w:t>
      </w:r>
      <w:r w:rsidR="00D1121C">
        <w:rPr>
          <w:b/>
          <w:bCs/>
        </w:rPr>
        <w:t>21</w:t>
      </w:r>
      <w:r>
        <w:rPr>
          <w:b/>
          <w:bCs/>
        </w:rPr>
        <w:t>)</w:t>
      </w:r>
    </w:p>
    <w:p w:rsidR="00BF2604" w:rsidRDefault="00BF2604" w:rsidP="00216A79">
      <w:pPr>
        <w:pStyle w:val="GvdeMetni"/>
        <w:jc w:val="both"/>
        <w:rPr>
          <w:b/>
          <w:bCs/>
        </w:rPr>
      </w:pPr>
    </w:p>
    <w:p w:rsidR="00216A79" w:rsidRDefault="008400C7" w:rsidP="004424E7">
      <w:pPr>
        <w:pStyle w:val="GvdeMetni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PERSONAL</w:t>
      </w:r>
      <w:r w:rsidR="004D06AE">
        <w:rPr>
          <w:b/>
          <w:bCs/>
        </w:rPr>
        <w:t xml:space="preserve"> INFORMATION</w:t>
      </w:r>
    </w:p>
    <w:p w:rsidR="00216A79" w:rsidRDefault="00216A79" w:rsidP="00216A79">
      <w:pPr>
        <w:pStyle w:val="GvdeMetni"/>
        <w:ind w:left="360"/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8878"/>
      </w:tblGrid>
      <w:tr w:rsidR="00216A79" w:rsidTr="006A6821">
        <w:tc>
          <w:tcPr>
            <w:tcW w:w="8878" w:type="dxa"/>
          </w:tcPr>
          <w:p w:rsidR="00216A79" w:rsidRDefault="004D06AE" w:rsidP="005B333E">
            <w:pPr>
              <w:pStyle w:val="GvdeMetni"/>
              <w:jc w:val="both"/>
              <w:rPr>
                <w:b/>
                <w:bCs/>
              </w:rPr>
            </w:pPr>
            <w:r w:rsidRPr="00B81D52">
              <w:rPr>
                <w:bCs/>
              </w:rPr>
              <w:t>Name and Surname</w:t>
            </w:r>
            <w:r w:rsidR="00216A79" w:rsidRPr="00B81D52">
              <w:rPr>
                <w:bCs/>
              </w:rPr>
              <w:t>:</w:t>
            </w:r>
            <w:r w:rsidR="00216A79">
              <w:rPr>
                <w:b/>
                <w:bCs/>
              </w:rPr>
              <w:t xml:space="preserve"> AYM</w:t>
            </w:r>
            <w:r w:rsidR="005B333E">
              <w:rPr>
                <w:b/>
                <w:bCs/>
              </w:rPr>
              <w:t>İ</w:t>
            </w:r>
            <w:r w:rsidR="00216A79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DO</w:t>
            </w:r>
            <w:r w:rsidR="005B333E">
              <w:rPr>
                <w:b/>
                <w:bCs/>
              </w:rPr>
              <w:t>Ğ</w:t>
            </w:r>
            <w:r>
              <w:rPr>
                <w:b/>
                <w:bCs/>
              </w:rPr>
              <w:t>AN</w:t>
            </w:r>
          </w:p>
        </w:tc>
      </w:tr>
      <w:tr w:rsidR="00216A79" w:rsidTr="006A6821">
        <w:tc>
          <w:tcPr>
            <w:tcW w:w="8878" w:type="dxa"/>
          </w:tcPr>
          <w:p w:rsidR="00216A79" w:rsidRDefault="004D06AE" w:rsidP="00133E71">
            <w:pPr>
              <w:pStyle w:val="GvdeMetni"/>
              <w:jc w:val="both"/>
              <w:rPr>
                <w:b/>
                <w:bCs/>
              </w:rPr>
            </w:pPr>
            <w:r w:rsidRPr="00B81D52">
              <w:rPr>
                <w:bCs/>
              </w:rPr>
              <w:t>Title</w:t>
            </w:r>
            <w:r w:rsidR="00216A79" w:rsidRPr="00B81D52">
              <w:rPr>
                <w:bCs/>
              </w:rPr>
              <w:t>:</w:t>
            </w:r>
            <w:r w:rsidR="00E879C9">
              <w:rPr>
                <w:bCs/>
              </w:rPr>
              <w:t xml:space="preserve">  </w:t>
            </w:r>
            <w:r>
              <w:rPr>
                <w:b/>
                <w:bCs/>
              </w:rPr>
              <w:t xml:space="preserve">Prof. </w:t>
            </w:r>
            <w:r w:rsidR="00216A79">
              <w:rPr>
                <w:b/>
                <w:bCs/>
              </w:rPr>
              <w:t>Dr.</w:t>
            </w:r>
            <w:r w:rsidR="00E879C9">
              <w:rPr>
                <w:b/>
                <w:bCs/>
              </w:rPr>
              <w:t xml:space="preserve">  </w:t>
            </w:r>
          </w:p>
        </w:tc>
      </w:tr>
      <w:tr w:rsidR="004D06AE" w:rsidTr="006A6821">
        <w:tc>
          <w:tcPr>
            <w:tcW w:w="8878" w:type="dxa"/>
          </w:tcPr>
          <w:p w:rsidR="004D06AE" w:rsidRDefault="004D06AE" w:rsidP="004D06AE">
            <w:pPr>
              <w:pStyle w:val="GvdeMetni"/>
              <w:jc w:val="both"/>
              <w:rPr>
                <w:b/>
                <w:bCs/>
              </w:rPr>
            </w:pPr>
            <w:r w:rsidRPr="00B81D52">
              <w:rPr>
                <w:bCs/>
              </w:rPr>
              <w:t>Gender:</w:t>
            </w:r>
            <w:r>
              <w:rPr>
                <w:b/>
                <w:bCs/>
              </w:rPr>
              <w:t xml:space="preserve"> Ms.</w:t>
            </w:r>
          </w:p>
        </w:tc>
      </w:tr>
      <w:tr w:rsidR="00216A79" w:rsidTr="006A6821">
        <w:tc>
          <w:tcPr>
            <w:tcW w:w="8878" w:type="dxa"/>
          </w:tcPr>
          <w:p w:rsidR="00216A79" w:rsidRDefault="004D06AE" w:rsidP="004D06AE">
            <w:pPr>
              <w:pStyle w:val="GvdeMetni"/>
              <w:jc w:val="both"/>
              <w:rPr>
                <w:b/>
                <w:bCs/>
              </w:rPr>
            </w:pPr>
            <w:r w:rsidRPr="00B81D52">
              <w:rPr>
                <w:bCs/>
              </w:rPr>
              <w:t>Date and Place of Birth:</w:t>
            </w:r>
            <w:r w:rsidR="0058519B">
              <w:rPr>
                <w:b/>
                <w:bCs/>
              </w:rPr>
              <w:t xml:space="preserve">1956 </w:t>
            </w:r>
            <w:r w:rsidR="00216A79">
              <w:rPr>
                <w:b/>
                <w:bCs/>
              </w:rPr>
              <w:t xml:space="preserve">Ankara </w:t>
            </w:r>
            <w:r w:rsidR="00456BCD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TURKEY</w:t>
            </w:r>
          </w:p>
        </w:tc>
      </w:tr>
      <w:tr w:rsidR="00216A79" w:rsidTr="006A6821">
        <w:tc>
          <w:tcPr>
            <w:tcW w:w="8878" w:type="dxa"/>
          </w:tcPr>
          <w:p w:rsidR="00216A79" w:rsidRDefault="00926CDA" w:rsidP="00926CDA">
            <w:pPr>
              <w:pStyle w:val="GvdeMetni"/>
              <w:jc w:val="both"/>
              <w:rPr>
                <w:b/>
                <w:bCs/>
              </w:rPr>
            </w:pPr>
            <w:r>
              <w:rPr>
                <w:bCs/>
              </w:rPr>
              <w:t>Language Combination</w:t>
            </w:r>
            <w:r w:rsidR="004D06A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Turkish </w:t>
            </w:r>
            <w:r w:rsidR="0052534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A language; </w:t>
            </w:r>
            <w:r w:rsidR="004D06AE">
              <w:rPr>
                <w:b/>
                <w:bCs/>
              </w:rPr>
              <w:t xml:space="preserve">English </w:t>
            </w:r>
            <w:r w:rsidR="00525346">
              <w:rPr>
                <w:b/>
                <w:bCs/>
              </w:rPr>
              <w:t>–</w:t>
            </w:r>
            <w:r w:rsidR="004D06AE">
              <w:rPr>
                <w:b/>
                <w:bCs/>
              </w:rPr>
              <w:t xml:space="preserve">B language, French </w:t>
            </w:r>
            <w:r>
              <w:rPr>
                <w:b/>
                <w:bCs/>
              </w:rPr>
              <w:t>D</w:t>
            </w:r>
            <w:r w:rsidR="00DA0AD9">
              <w:rPr>
                <w:b/>
                <w:bCs/>
              </w:rPr>
              <w:t xml:space="preserve"> lang</w:t>
            </w:r>
            <w:r>
              <w:rPr>
                <w:b/>
                <w:bCs/>
              </w:rPr>
              <w:t xml:space="preserve">. </w:t>
            </w:r>
          </w:p>
        </w:tc>
      </w:tr>
      <w:tr w:rsidR="004D06AE" w:rsidTr="006A6821">
        <w:tc>
          <w:tcPr>
            <w:tcW w:w="8878" w:type="dxa"/>
          </w:tcPr>
          <w:p w:rsidR="00884D2E" w:rsidRDefault="00884D2E" w:rsidP="00216A79">
            <w:pPr>
              <w:pStyle w:val="GvdeMetni"/>
              <w:jc w:val="both"/>
              <w:rPr>
                <w:b/>
                <w:bCs/>
              </w:rPr>
            </w:pPr>
            <w:r w:rsidRPr="00B81D52">
              <w:rPr>
                <w:bCs/>
              </w:rPr>
              <w:t>Affiliation:</w:t>
            </w:r>
            <w:r>
              <w:rPr>
                <w:b/>
                <w:bCs/>
              </w:rPr>
              <w:t xml:space="preserve"> Hacettepe University, Faculty of Letters, Translation and Interpretation </w:t>
            </w:r>
          </w:p>
          <w:p w:rsidR="004D06AE" w:rsidRDefault="008B19DF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884D2E">
              <w:rPr>
                <w:b/>
                <w:bCs/>
              </w:rPr>
              <w:t>Department, Beytepe</w:t>
            </w:r>
            <w:r w:rsidR="00926CDA">
              <w:rPr>
                <w:b/>
                <w:bCs/>
              </w:rPr>
              <w:t xml:space="preserve"> Campus</w:t>
            </w:r>
            <w:r w:rsidR="00884D2E">
              <w:rPr>
                <w:b/>
                <w:bCs/>
              </w:rPr>
              <w:t>, Ankara, Turkey</w:t>
            </w:r>
          </w:p>
        </w:tc>
      </w:tr>
    </w:tbl>
    <w:p w:rsidR="008E679C" w:rsidRPr="008B19DF" w:rsidRDefault="008E679C" w:rsidP="008B19DF">
      <w:pPr>
        <w:pStyle w:val="GvdeMetni"/>
        <w:jc w:val="both"/>
        <w:rPr>
          <w:bCs/>
        </w:rPr>
      </w:pPr>
    </w:p>
    <w:p w:rsidR="00216A79" w:rsidRDefault="00216A79" w:rsidP="004424E7">
      <w:pPr>
        <w:pStyle w:val="GvdeMetni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E</w:t>
      </w:r>
      <w:r w:rsidR="00B23526">
        <w:rPr>
          <w:b/>
          <w:bCs/>
        </w:rPr>
        <w:t>DUCATIONAL BACKGROUND</w:t>
      </w:r>
    </w:p>
    <w:p w:rsidR="00216A79" w:rsidRDefault="00216A79" w:rsidP="00216A79">
      <w:pPr>
        <w:pStyle w:val="GvdeMetni"/>
        <w:ind w:left="360"/>
        <w:jc w:val="both"/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1857"/>
        <w:gridCol w:w="5574"/>
      </w:tblGrid>
      <w:tr w:rsidR="00216A79">
        <w:tc>
          <w:tcPr>
            <w:tcW w:w="1857" w:type="dxa"/>
          </w:tcPr>
          <w:p w:rsidR="00216A79" w:rsidRDefault="00B23526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YEARS</w:t>
            </w:r>
          </w:p>
        </w:tc>
        <w:tc>
          <w:tcPr>
            <w:tcW w:w="1857" w:type="dxa"/>
          </w:tcPr>
          <w:p w:rsidR="00216A79" w:rsidRDefault="00B23526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5574" w:type="dxa"/>
          </w:tcPr>
          <w:p w:rsidR="00216A79" w:rsidRDefault="00B23526" w:rsidP="00B23526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</w:tr>
      <w:tr w:rsidR="00A2016F">
        <w:tc>
          <w:tcPr>
            <w:tcW w:w="1857" w:type="dxa"/>
          </w:tcPr>
          <w:p w:rsidR="00A2016F" w:rsidRDefault="00A2016F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  <w:tc>
          <w:tcPr>
            <w:tcW w:w="1857" w:type="dxa"/>
          </w:tcPr>
          <w:p w:rsidR="00A2016F" w:rsidRDefault="00262A69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Charter of Linguists DPSI</w:t>
            </w:r>
          </w:p>
        </w:tc>
        <w:tc>
          <w:tcPr>
            <w:tcW w:w="5574" w:type="dxa"/>
          </w:tcPr>
          <w:p w:rsidR="00A2016F" w:rsidRDefault="00A2016F" w:rsidP="00B23526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Diploma for Public Service Interpreting – Law Option for Rare Language</w:t>
            </w:r>
            <w:r w:rsidR="0058528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="00DD57AD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London</w:t>
            </w:r>
          </w:p>
        </w:tc>
      </w:tr>
      <w:tr w:rsidR="00D322A7">
        <w:tc>
          <w:tcPr>
            <w:tcW w:w="1857" w:type="dxa"/>
          </w:tcPr>
          <w:p w:rsidR="00D322A7" w:rsidRDefault="00D322A7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2006-2007</w:t>
            </w:r>
          </w:p>
        </w:tc>
        <w:tc>
          <w:tcPr>
            <w:tcW w:w="1857" w:type="dxa"/>
          </w:tcPr>
          <w:p w:rsidR="00D322A7" w:rsidRDefault="00D322A7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MAS</w:t>
            </w:r>
            <w:r w:rsidR="00FD3C63">
              <w:rPr>
                <w:b/>
                <w:bCs/>
              </w:rPr>
              <w:t xml:space="preserve"> (Master of Advanced Studies in </w:t>
            </w:r>
            <w:r w:rsidR="00443703">
              <w:rPr>
                <w:b/>
                <w:bCs/>
              </w:rPr>
              <w:t>Interpreting)</w:t>
            </w:r>
          </w:p>
        </w:tc>
        <w:tc>
          <w:tcPr>
            <w:tcW w:w="5574" w:type="dxa"/>
          </w:tcPr>
          <w:p w:rsidR="00D322A7" w:rsidRDefault="00443703" w:rsidP="00B23526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Geneva University, School of Translation and Interpretation, Training of Interpreter Trainers Programme</w:t>
            </w:r>
            <w:r w:rsidR="00525346">
              <w:rPr>
                <w:b/>
                <w:bCs/>
              </w:rPr>
              <w:t>–</w:t>
            </w:r>
            <w:r w:rsidR="005630B2">
              <w:rPr>
                <w:b/>
                <w:bCs/>
              </w:rPr>
              <w:t xml:space="preserve"> Geneva</w:t>
            </w:r>
          </w:p>
        </w:tc>
      </w:tr>
      <w:tr w:rsidR="00793CF6">
        <w:tc>
          <w:tcPr>
            <w:tcW w:w="1857" w:type="dxa"/>
          </w:tcPr>
          <w:p w:rsidR="00793CF6" w:rsidRDefault="00793CF6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1991-1995</w:t>
            </w:r>
          </w:p>
        </w:tc>
        <w:tc>
          <w:tcPr>
            <w:tcW w:w="1857" w:type="dxa"/>
          </w:tcPr>
          <w:p w:rsidR="00793CF6" w:rsidRDefault="00B23526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PhD</w:t>
            </w:r>
          </w:p>
        </w:tc>
        <w:tc>
          <w:tcPr>
            <w:tcW w:w="5574" w:type="dxa"/>
          </w:tcPr>
          <w:p w:rsidR="00B23526" w:rsidRDefault="00B23526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Hacettepe University, Education Faculty, </w:t>
            </w:r>
            <w:r w:rsidR="00D322A7">
              <w:rPr>
                <w:b/>
                <w:bCs/>
              </w:rPr>
              <w:t>Educational Sciences Department, Curriculum and Instruction Section</w:t>
            </w:r>
          </w:p>
          <w:p w:rsidR="00D322A7" w:rsidRDefault="00D322A7" w:rsidP="00216A79">
            <w:pPr>
              <w:pStyle w:val="GvdeMetni"/>
              <w:jc w:val="both"/>
              <w:rPr>
                <w:b/>
                <w:bCs/>
              </w:rPr>
            </w:pPr>
            <w:r w:rsidRPr="00D322A7">
              <w:rPr>
                <w:bCs/>
              </w:rPr>
              <w:t>Title of Dissertation:</w:t>
            </w:r>
            <w:r>
              <w:rPr>
                <w:b/>
                <w:bCs/>
              </w:rPr>
              <w:t xml:space="preserve"> “Effect of Mnemonic Keyword Method in Medical Interpreting Training” – </w:t>
            </w:r>
            <w:r w:rsidRPr="00D322A7">
              <w:rPr>
                <w:bCs/>
              </w:rPr>
              <w:t>the first PhD dissertation on Interpreting in Turkey</w:t>
            </w:r>
          </w:p>
        </w:tc>
      </w:tr>
      <w:tr w:rsidR="00793CF6">
        <w:tc>
          <w:tcPr>
            <w:tcW w:w="1857" w:type="dxa"/>
          </w:tcPr>
          <w:p w:rsidR="00793CF6" w:rsidRDefault="00793CF6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1978-1981</w:t>
            </w:r>
          </w:p>
        </w:tc>
        <w:tc>
          <w:tcPr>
            <w:tcW w:w="1857" w:type="dxa"/>
          </w:tcPr>
          <w:p w:rsidR="00793CF6" w:rsidRDefault="00D322A7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5574" w:type="dxa"/>
          </w:tcPr>
          <w:p w:rsidR="00D322A7" w:rsidRDefault="007F0443" w:rsidP="007A428D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Hacettepe University, Social and Administrative Sciences Faculty, Psychological Counseling and Guidance Department</w:t>
            </w:r>
          </w:p>
        </w:tc>
      </w:tr>
      <w:tr w:rsidR="00793CF6">
        <w:tc>
          <w:tcPr>
            <w:tcW w:w="1857" w:type="dxa"/>
          </w:tcPr>
          <w:p w:rsidR="00793CF6" w:rsidRDefault="00793CF6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1974-1978</w:t>
            </w:r>
          </w:p>
        </w:tc>
        <w:tc>
          <w:tcPr>
            <w:tcW w:w="1857" w:type="dxa"/>
          </w:tcPr>
          <w:p w:rsidR="00793CF6" w:rsidRDefault="007F0443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</w:t>
            </w:r>
          </w:p>
        </w:tc>
        <w:tc>
          <w:tcPr>
            <w:tcW w:w="5574" w:type="dxa"/>
          </w:tcPr>
          <w:p w:rsidR="00793CF6" w:rsidRDefault="007F0443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Hacettepe University, Social and Administrative Sciences Faculty, English Language and Literature </w:t>
            </w:r>
            <w:r>
              <w:rPr>
                <w:b/>
                <w:bCs/>
              </w:rPr>
              <w:lastRenderedPageBreak/>
              <w:t>Department</w:t>
            </w:r>
          </w:p>
        </w:tc>
      </w:tr>
      <w:tr w:rsidR="00793CF6">
        <w:tc>
          <w:tcPr>
            <w:tcW w:w="1857" w:type="dxa"/>
          </w:tcPr>
          <w:p w:rsidR="00793CF6" w:rsidRDefault="00793CF6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1967-1974</w:t>
            </w:r>
          </w:p>
        </w:tc>
        <w:tc>
          <w:tcPr>
            <w:tcW w:w="1857" w:type="dxa"/>
          </w:tcPr>
          <w:p w:rsidR="00793CF6" w:rsidRDefault="007F0443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Secondary and High School</w:t>
            </w:r>
          </w:p>
        </w:tc>
        <w:tc>
          <w:tcPr>
            <w:tcW w:w="5574" w:type="dxa"/>
          </w:tcPr>
          <w:p w:rsidR="00793CF6" w:rsidRDefault="00793CF6" w:rsidP="007F0443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TED Ankara </w:t>
            </w:r>
            <w:r w:rsidR="007F0443">
              <w:rPr>
                <w:b/>
                <w:bCs/>
              </w:rPr>
              <w:t>College</w:t>
            </w:r>
          </w:p>
        </w:tc>
      </w:tr>
      <w:tr w:rsidR="00793CF6">
        <w:tc>
          <w:tcPr>
            <w:tcW w:w="1857" w:type="dxa"/>
          </w:tcPr>
          <w:p w:rsidR="00793CF6" w:rsidRDefault="00793CF6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1962-1967</w:t>
            </w:r>
          </w:p>
        </w:tc>
        <w:tc>
          <w:tcPr>
            <w:tcW w:w="1857" w:type="dxa"/>
          </w:tcPr>
          <w:p w:rsidR="00793CF6" w:rsidRDefault="007F0443" w:rsidP="00216A7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Primary School</w:t>
            </w:r>
          </w:p>
        </w:tc>
        <w:tc>
          <w:tcPr>
            <w:tcW w:w="5574" w:type="dxa"/>
          </w:tcPr>
          <w:p w:rsidR="00793CF6" w:rsidRDefault="00793CF6" w:rsidP="007F0443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Anıttepe </w:t>
            </w:r>
            <w:r w:rsidR="007F0443">
              <w:rPr>
                <w:b/>
                <w:bCs/>
              </w:rPr>
              <w:t>Primary School</w:t>
            </w:r>
            <w:r>
              <w:rPr>
                <w:b/>
                <w:bCs/>
              </w:rPr>
              <w:t>, Ankara</w:t>
            </w:r>
          </w:p>
        </w:tc>
      </w:tr>
    </w:tbl>
    <w:p w:rsidR="00F36125" w:rsidRDefault="00F36125" w:rsidP="00216A79">
      <w:pPr>
        <w:pStyle w:val="GvdeMetni"/>
        <w:jc w:val="both"/>
        <w:rPr>
          <w:b/>
          <w:bCs/>
        </w:rPr>
      </w:pPr>
    </w:p>
    <w:p w:rsidR="00267C5B" w:rsidRDefault="00267C5B" w:rsidP="004424E7">
      <w:pPr>
        <w:numPr>
          <w:ilvl w:val="0"/>
          <w:numId w:val="1"/>
        </w:numPr>
        <w:rPr>
          <w:b/>
        </w:rPr>
      </w:pPr>
      <w:r>
        <w:rPr>
          <w:b/>
        </w:rPr>
        <w:t>ADDITIONAL CERTIFICATION</w:t>
      </w:r>
      <w:r w:rsidR="00585282">
        <w:rPr>
          <w:b/>
        </w:rPr>
        <w:t xml:space="preserve"> (some of them)</w:t>
      </w:r>
    </w:p>
    <w:p w:rsidR="00267C5B" w:rsidRDefault="00267C5B" w:rsidP="00267C5B">
      <w:pPr>
        <w:ind w:left="72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551"/>
        <w:gridCol w:w="5812"/>
      </w:tblGrid>
      <w:tr w:rsidR="00267C5B" w:rsidRPr="00215840" w:rsidTr="00881EA5">
        <w:tc>
          <w:tcPr>
            <w:tcW w:w="1526" w:type="dxa"/>
          </w:tcPr>
          <w:p w:rsidR="00267C5B" w:rsidRPr="00215840" w:rsidRDefault="00267C5B" w:rsidP="00881EA5">
            <w:pPr>
              <w:pStyle w:val="GvdeMetni"/>
              <w:jc w:val="both"/>
              <w:rPr>
                <w:bCs/>
              </w:rPr>
            </w:pPr>
            <w:r w:rsidRPr="00215840">
              <w:rPr>
                <w:bCs/>
              </w:rPr>
              <w:t>YEARS</w:t>
            </w:r>
          </w:p>
        </w:tc>
        <w:tc>
          <w:tcPr>
            <w:tcW w:w="2551" w:type="dxa"/>
          </w:tcPr>
          <w:p w:rsidR="00267C5B" w:rsidRPr="00215840" w:rsidRDefault="00267C5B" w:rsidP="00881EA5">
            <w:pPr>
              <w:pStyle w:val="GvdeMetni"/>
              <w:jc w:val="both"/>
              <w:rPr>
                <w:bCs/>
              </w:rPr>
            </w:pPr>
            <w:r w:rsidRPr="00215840">
              <w:rPr>
                <w:bCs/>
              </w:rPr>
              <w:t xml:space="preserve">DEGREE </w:t>
            </w:r>
          </w:p>
        </w:tc>
        <w:tc>
          <w:tcPr>
            <w:tcW w:w="5812" w:type="dxa"/>
          </w:tcPr>
          <w:p w:rsidR="00267C5B" w:rsidRPr="00215840" w:rsidRDefault="00267C5B" w:rsidP="00525346">
            <w:pPr>
              <w:pStyle w:val="GvdeMetni"/>
              <w:jc w:val="both"/>
              <w:rPr>
                <w:bCs/>
              </w:rPr>
            </w:pPr>
            <w:r w:rsidRPr="00215840">
              <w:rPr>
                <w:bCs/>
              </w:rPr>
              <w:t>INSTITUTION</w:t>
            </w:r>
            <w:r w:rsidR="00525346">
              <w:rPr>
                <w:bCs/>
              </w:rPr>
              <w:t>/TOPIC</w:t>
            </w:r>
          </w:p>
        </w:tc>
      </w:tr>
      <w:tr w:rsidR="00456BCD" w:rsidRPr="00215840" w:rsidTr="00881EA5">
        <w:tc>
          <w:tcPr>
            <w:tcW w:w="1526" w:type="dxa"/>
          </w:tcPr>
          <w:p w:rsidR="00456BCD" w:rsidRPr="00215840" w:rsidRDefault="00456BCD" w:rsidP="00456BCD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2021, Feb</w:t>
            </w:r>
          </w:p>
        </w:tc>
        <w:tc>
          <w:tcPr>
            <w:tcW w:w="2551" w:type="dxa"/>
          </w:tcPr>
          <w:p w:rsidR="00456BCD" w:rsidRPr="00215840" w:rsidRDefault="00456BCD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Certificate</w:t>
            </w:r>
          </w:p>
        </w:tc>
        <w:tc>
          <w:tcPr>
            <w:tcW w:w="5812" w:type="dxa"/>
          </w:tcPr>
          <w:p w:rsidR="00456BCD" w:rsidRPr="00215840" w:rsidRDefault="00456BCD" w:rsidP="00525346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Teacher Training of Neuroattention</w:t>
            </w:r>
          </w:p>
        </w:tc>
      </w:tr>
      <w:tr w:rsidR="00585282" w:rsidRPr="00215840" w:rsidTr="00881EA5">
        <w:tc>
          <w:tcPr>
            <w:tcW w:w="1526" w:type="dxa"/>
          </w:tcPr>
          <w:p w:rsidR="008D43A6" w:rsidRDefault="008D43A6" w:rsidP="008D43A6">
            <w:pPr>
              <w:pStyle w:val="GvdeMetni"/>
              <w:spacing w:after="0"/>
              <w:jc w:val="both"/>
              <w:rPr>
                <w:bCs/>
              </w:rPr>
            </w:pPr>
            <w:r>
              <w:rPr>
                <w:bCs/>
              </w:rPr>
              <w:t>2017, July</w:t>
            </w:r>
          </w:p>
          <w:p w:rsidR="00585282" w:rsidRPr="00215840" w:rsidRDefault="00585282" w:rsidP="00881EA5">
            <w:pPr>
              <w:pStyle w:val="GvdeMetni"/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585282" w:rsidRPr="00215840" w:rsidRDefault="008D43A6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Certificate</w:t>
            </w:r>
          </w:p>
        </w:tc>
        <w:tc>
          <w:tcPr>
            <w:tcW w:w="5812" w:type="dxa"/>
          </w:tcPr>
          <w:p w:rsidR="008D43A6" w:rsidRDefault="008D43A6" w:rsidP="008D43A6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“Art Without Limits Programme”</w:t>
            </w:r>
          </w:p>
          <w:p w:rsidR="00585282" w:rsidRPr="00215840" w:rsidRDefault="008D43A6" w:rsidP="00525346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 xml:space="preserve">Spontaneous Behaviour Skills and Leadership Skills Training </w:t>
            </w:r>
          </w:p>
        </w:tc>
      </w:tr>
      <w:tr w:rsidR="00525346" w:rsidRPr="00215840" w:rsidTr="00881EA5">
        <w:tc>
          <w:tcPr>
            <w:tcW w:w="1526" w:type="dxa"/>
          </w:tcPr>
          <w:p w:rsidR="00525346" w:rsidRPr="00215840" w:rsidRDefault="00525346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 xml:space="preserve">2017 </w:t>
            </w:r>
          </w:p>
        </w:tc>
        <w:tc>
          <w:tcPr>
            <w:tcW w:w="2551" w:type="dxa"/>
          </w:tcPr>
          <w:p w:rsidR="00525346" w:rsidRPr="00215840" w:rsidRDefault="00525346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Certificate</w:t>
            </w:r>
          </w:p>
        </w:tc>
        <w:tc>
          <w:tcPr>
            <w:tcW w:w="5812" w:type="dxa"/>
          </w:tcPr>
          <w:p w:rsidR="00525346" w:rsidRPr="00215840" w:rsidRDefault="0091089B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Neuroattention Trainer Training</w:t>
            </w:r>
          </w:p>
        </w:tc>
      </w:tr>
      <w:tr w:rsidR="0091089B" w:rsidRPr="00215840" w:rsidTr="00881EA5">
        <w:tc>
          <w:tcPr>
            <w:tcW w:w="1526" w:type="dxa"/>
          </w:tcPr>
          <w:p w:rsidR="0091089B" w:rsidRDefault="0091089B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2551" w:type="dxa"/>
          </w:tcPr>
          <w:p w:rsidR="0091089B" w:rsidRDefault="0091089B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Certificate</w:t>
            </w:r>
          </w:p>
        </w:tc>
        <w:tc>
          <w:tcPr>
            <w:tcW w:w="5812" w:type="dxa"/>
          </w:tcPr>
          <w:p w:rsidR="0091089B" w:rsidRDefault="0091089B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Leadership in Lions (GELIS Seminars)</w:t>
            </w:r>
          </w:p>
        </w:tc>
      </w:tr>
      <w:tr w:rsidR="00833614" w:rsidRPr="00215840" w:rsidTr="00881EA5">
        <w:tc>
          <w:tcPr>
            <w:tcW w:w="1526" w:type="dxa"/>
          </w:tcPr>
          <w:p w:rsidR="00833614" w:rsidRPr="00215840" w:rsidRDefault="00833614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 xml:space="preserve">Jan 31, 2015 </w:t>
            </w:r>
          </w:p>
        </w:tc>
        <w:tc>
          <w:tcPr>
            <w:tcW w:w="2551" w:type="dxa"/>
          </w:tcPr>
          <w:p w:rsidR="00833614" w:rsidRPr="00215840" w:rsidRDefault="00833614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Certificate</w:t>
            </w:r>
          </w:p>
        </w:tc>
        <w:tc>
          <w:tcPr>
            <w:tcW w:w="5812" w:type="dxa"/>
          </w:tcPr>
          <w:p w:rsidR="00833614" w:rsidRPr="00215840" w:rsidRDefault="00833614" w:rsidP="00833614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AFAD Disaster Management Strategy Development Document  – participated as (Emergency and Disaster Interpreting Ankara Leader)</w:t>
            </w:r>
          </w:p>
        </w:tc>
      </w:tr>
      <w:tr w:rsidR="00833614" w:rsidRPr="00215840" w:rsidTr="00881EA5">
        <w:tc>
          <w:tcPr>
            <w:tcW w:w="1526" w:type="dxa"/>
          </w:tcPr>
          <w:p w:rsidR="00833614" w:rsidRDefault="00833614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Dec.20, 2014</w:t>
            </w:r>
          </w:p>
        </w:tc>
        <w:tc>
          <w:tcPr>
            <w:tcW w:w="2551" w:type="dxa"/>
          </w:tcPr>
          <w:p w:rsidR="00833614" w:rsidRDefault="00833614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Certificate</w:t>
            </w:r>
          </w:p>
        </w:tc>
        <w:tc>
          <w:tcPr>
            <w:tcW w:w="5812" w:type="dxa"/>
          </w:tcPr>
          <w:p w:rsidR="00833614" w:rsidRDefault="00833614" w:rsidP="00833614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SITAP Civil Society Disaster Platform</w:t>
            </w:r>
          </w:p>
        </w:tc>
      </w:tr>
      <w:tr w:rsidR="00267C5B" w:rsidRPr="00215840" w:rsidTr="00881EA5">
        <w:tc>
          <w:tcPr>
            <w:tcW w:w="1526" w:type="dxa"/>
          </w:tcPr>
          <w:p w:rsidR="00267C5B" w:rsidRPr="00215840" w:rsidRDefault="00267C5B" w:rsidP="00B13F47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May</w:t>
            </w:r>
            <w:r w:rsidR="00833614">
              <w:rPr>
                <w:bCs/>
              </w:rPr>
              <w:t>,</w:t>
            </w:r>
            <w:r>
              <w:rPr>
                <w:bCs/>
              </w:rPr>
              <w:t xml:space="preserve"> 201</w:t>
            </w:r>
            <w:r w:rsidR="00B13F47">
              <w:rPr>
                <w:bCs/>
              </w:rPr>
              <w:t>3</w:t>
            </w:r>
          </w:p>
        </w:tc>
        <w:tc>
          <w:tcPr>
            <w:tcW w:w="2551" w:type="dxa"/>
          </w:tcPr>
          <w:p w:rsidR="00267C5B" w:rsidRPr="00215840" w:rsidRDefault="00267C5B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>Certificate</w:t>
            </w:r>
          </w:p>
        </w:tc>
        <w:tc>
          <w:tcPr>
            <w:tcW w:w="5812" w:type="dxa"/>
          </w:tcPr>
          <w:p w:rsidR="00267C5B" w:rsidRPr="00215840" w:rsidRDefault="00DB3F6B" w:rsidP="00881EA5">
            <w:pPr>
              <w:pStyle w:val="GvdeMetni"/>
              <w:jc w:val="both"/>
              <w:rPr>
                <w:bCs/>
              </w:rPr>
            </w:pPr>
            <w:r>
              <w:rPr>
                <w:bCs/>
              </w:rPr>
              <w:t xml:space="preserve">Professional </w:t>
            </w:r>
            <w:r w:rsidR="00146F5D">
              <w:rPr>
                <w:bCs/>
              </w:rPr>
              <w:t xml:space="preserve">Qualifications Authority – Training given by Scottish Qualifications Authority. </w:t>
            </w:r>
          </w:p>
        </w:tc>
      </w:tr>
      <w:tr w:rsidR="00267C5B" w:rsidRPr="00215840" w:rsidTr="00881EA5">
        <w:tc>
          <w:tcPr>
            <w:tcW w:w="1526" w:type="dxa"/>
          </w:tcPr>
          <w:p w:rsidR="00267C5B" w:rsidRPr="00215840" w:rsidRDefault="00267C5B" w:rsidP="00881EA5">
            <w:pPr>
              <w:pStyle w:val="GvdeMetni"/>
              <w:jc w:val="both"/>
              <w:rPr>
                <w:bCs/>
              </w:rPr>
            </w:pPr>
            <w:r w:rsidRPr="00215840">
              <w:rPr>
                <w:bCs/>
              </w:rPr>
              <w:t>July, 2004</w:t>
            </w:r>
          </w:p>
        </w:tc>
        <w:tc>
          <w:tcPr>
            <w:tcW w:w="2551" w:type="dxa"/>
          </w:tcPr>
          <w:p w:rsidR="00267C5B" w:rsidRPr="00215840" w:rsidRDefault="00267C5B" w:rsidP="007D0D81">
            <w:pPr>
              <w:pStyle w:val="GvdeMetni"/>
              <w:jc w:val="both"/>
              <w:rPr>
                <w:bCs/>
              </w:rPr>
            </w:pPr>
            <w:r w:rsidRPr="00215840">
              <w:rPr>
                <w:bCs/>
              </w:rPr>
              <w:t>Certifi</w:t>
            </w:r>
            <w:r w:rsidR="007D0D81">
              <w:rPr>
                <w:bCs/>
              </w:rPr>
              <w:t>cate</w:t>
            </w:r>
          </w:p>
        </w:tc>
        <w:tc>
          <w:tcPr>
            <w:tcW w:w="5812" w:type="dxa"/>
          </w:tcPr>
          <w:p w:rsidR="00267C5B" w:rsidRPr="00215840" w:rsidRDefault="00267C5B" w:rsidP="00881EA5">
            <w:pPr>
              <w:pStyle w:val="GvdeMetni"/>
              <w:jc w:val="both"/>
              <w:rPr>
                <w:bCs/>
              </w:rPr>
            </w:pPr>
            <w:r w:rsidRPr="00215840">
              <w:rPr>
                <w:bCs/>
              </w:rPr>
              <w:t>INLPTA, The International Neurolinguistic Programming Trainers Association</w:t>
            </w:r>
            <w:r w:rsidR="007D0D81">
              <w:rPr>
                <w:bCs/>
              </w:rPr>
              <w:t>,</w:t>
            </w:r>
            <w:r w:rsidR="007D0D81" w:rsidRPr="00215840">
              <w:rPr>
                <w:bCs/>
              </w:rPr>
              <w:t xml:space="preserve"> Practitioner of </w:t>
            </w:r>
            <w:r w:rsidR="007D0D81">
              <w:rPr>
                <w:bCs/>
              </w:rPr>
              <w:t xml:space="preserve">Art and Science of </w:t>
            </w:r>
            <w:r w:rsidR="007D0D81" w:rsidRPr="00215840">
              <w:rPr>
                <w:bCs/>
              </w:rPr>
              <w:t>Neuro</w:t>
            </w:r>
            <w:r w:rsidR="007D0D81">
              <w:rPr>
                <w:bCs/>
              </w:rPr>
              <w:t>-</w:t>
            </w:r>
            <w:r w:rsidR="007D0D81" w:rsidRPr="00215840">
              <w:rPr>
                <w:bCs/>
              </w:rPr>
              <w:t>linguistic Programming</w:t>
            </w:r>
          </w:p>
        </w:tc>
      </w:tr>
    </w:tbl>
    <w:p w:rsidR="00713DD6" w:rsidRDefault="00713DD6" w:rsidP="006E0D24">
      <w:pPr>
        <w:jc w:val="both"/>
        <w:rPr>
          <w:b/>
        </w:rPr>
      </w:pPr>
    </w:p>
    <w:p w:rsidR="00137601" w:rsidRDefault="00137601" w:rsidP="00926CDA">
      <w:pPr>
        <w:jc w:val="both"/>
        <w:rPr>
          <w:b/>
        </w:rPr>
      </w:pPr>
    </w:p>
    <w:p w:rsidR="00216A79" w:rsidRDefault="00463DAF" w:rsidP="004424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ACADEM</w:t>
      </w:r>
      <w:r w:rsidR="000B52E5">
        <w:rPr>
          <w:b/>
        </w:rPr>
        <w:t xml:space="preserve">IC </w:t>
      </w:r>
      <w:r>
        <w:rPr>
          <w:b/>
        </w:rPr>
        <w:t>CAREER</w:t>
      </w:r>
      <w:r w:rsidR="008278F8">
        <w:rPr>
          <w:b/>
        </w:rPr>
        <w:t xml:space="preserve"> </w:t>
      </w:r>
      <w:r w:rsidR="00277A9A">
        <w:rPr>
          <w:b/>
        </w:rPr>
        <w:t xml:space="preserve"> </w:t>
      </w:r>
    </w:p>
    <w:p w:rsidR="00216A79" w:rsidRDefault="00216A79" w:rsidP="00216A79">
      <w:pPr>
        <w:ind w:left="360"/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978"/>
        <w:gridCol w:w="3413"/>
        <w:gridCol w:w="2693"/>
      </w:tblGrid>
      <w:tr w:rsidR="00216A79" w:rsidTr="00BD007F">
        <w:tc>
          <w:tcPr>
            <w:tcW w:w="1384" w:type="dxa"/>
          </w:tcPr>
          <w:p w:rsidR="00216A79" w:rsidRDefault="00A04376" w:rsidP="00216A79">
            <w:pPr>
              <w:jc w:val="both"/>
              <w:rPr>
                <w:b/>
              </w:rPr>
            </w:pPr>
            <w:r>
              <w:rPr>
                <w:b/>
              </w:rPr>
              <w:t>YEARS</w:t>
            </w:r>
          </w:p>
        </w:tc>
        <w:tc>
          <w:tcPr>
            <w:tcW w:w="1978" w:type="dxa"/>
          </w:tcPr>
          <w:p w:rsidR="00216A79" w:rsidRDefault="00A04376" w:rsidP="00216A79">
            <w:pPr>
              <w:jc w:val="bot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413" w:type="dxa"/>
          </w:tcPr>
          <w:p w:rsidR="00216A79" w:rsidRDefault="00A04376" w:rsidP="00216A79">
            <w:pPr>
              <w:jc w:val="both"/>
              <w:rPr>
                <w:b/>
              </w:rPr>
            </w:pPr>
            <w:r>
              <w:rPr>
                <w:b/>
              </w:rPr>
              <w:t xml:space="preserve">FACULTY </w:t>
            </w:r>
            <w:r w:rsidR="00DD57AD">
              <w:rPr>
                <w:b/>
              </w:rPr>
              <w:t>–</w:t>
            </w:r>
            <w:r>
              <w:rPr>
                <w:b/>
              </w:rPr>
              <w:t xml:space="preserve"> DEPARTMENT</w:t>
            </w:r>
          </w:p>
        </w:tc>
        <w:tc>
          <w:tcPr>
            <w:tcW w:w="2693" w:type="dxa"/>
          </w:tcPr>
          <w:p w:rsidR="00216A79" w:rsidRDefault="00A04376" w:rsidP="00A04376">
            <w:pPr>
              <w:jc w:val="both"/>
              <w:rPr>
                <w:b/>
              </w:rPr>
            </w:pPr>
            <w:r>
              <w:rPr>
                <w:b/>
              </w:rPr>
              <w:t>UNIVERSITY</w:t>
            </w:r>
          </w:p>
        </w:tc>
      </w:tr>
      <w:tr w:rsidR="00DD57AD" w:rsidTr="00BD007F">
        <w:tc>
          <w:tcPr>
            <w:tcW w:w="1384" w:type="dxa"/>
          </w:tcPr>
          <w:p w:rsidR="00DD57AD" w:rsidRDefault="00DD57AD" w:rsidP="00EC43D3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EC43D3">
              <w:rPr>
                <w:b/>
              </w:rPr>
              <w:t>5</w:t>
            </w:r>
            <w:r w:rsidR="008B1FF9">
              <w:rPr>
                <w:b/>
              </w:rPr>
              <w:t>,</w:t>
            </w:r>
            <w:r w:rsidR="00277A9A">
              <w:rPr>
                <w:b/>
              </w:rPr>
              <w:t xml:space="preserve"> </w:t>
            </w:r>
            <w:r w:rsidR="00EC43D3">
              <w:rPr>
                <w:b/>
              </w:rPr>
              <w:t>Feb 4</w:t>
            </w:r>
          </w:p>
        </w:tc>
        <w:tc>
          <w:tcPr>
            <w:tcW w:w="1978" w:type="dxa"/>
          </w:tcPr>
          <w:p w:rsidR="00BC58C6" w:rsidRDefault="00A03BE8" w:rsidP="00A03BE8">
            <w:pPr>
              <w:jc w:val="both"/>
              <w:rPr>
                <w:b/>
              </w:rPr>
            </w:pPr>
            <w:r>
              <w:rPr>
                <w:b/>
              </w:rPr>
              <w:t xml:space="preserve">Prof. Dr. </w:t>
            </w:r>
          </w:p>
          <w:p w:rsidR="00DD57AD" w:rsidRDefault="00DD57AD" w:rsidP="00A03BE8">
            <w:pPr>
              <w:jc w:val="both"/>
              <w:rPr>
                <w:b/>
              </w:rPr>
            </w:pPr>
          </w:p>
        </w:tc>
        <w:tc>
          <w:tcPr>
            <w:tcW w:w="3413" w:type="dxa"/>
          </w:tcPr>
          <w:p w:rsidR="002B6028" w:rsidRDefault="002B6028" w:rsidP="002B6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Faculty of Letters,</w:t>
            </w:r>
          </w:p>
          <w:p w:rsidR="002B6028" w:rsidRDefault="002B6028" w:rsidP="002B6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Dept of Translation and Interpretation, </w:t>
            </w:r>
          </w:p>
          <w:p w:rsidR="00DD57AD" w:rsidRDefault="002B6028" w:rsidP="002B6028">
            <w:pPr>
              <w:jc w:val="both"/>
              <w:rPr>
                <w:b/>
              </w:rPr>
            </w:pPr>
            <w:r>
              <w:rPr>
                <w:b/>
                <w:bCs/>
              </w:rPr>
              <w:t>English Translation and Interpretation Section</w:t>
            </w:r>
          </w:p>
        </w:tc>
        <w:tc>
          <w:tcPr>
            <w:tcW w:w="2693" w:type="dxa"/>
          </w:tcPr>
          <w:p w:rsidR="00DD57AD" w:rsidRDefault="00A03BE8" w:rsidP="00A04376">
            <w:pPr>
              <w:jc w:val="both"/>
              <w:rPr>
                <w:b/>
              </w:rPr>
            </w:pPr>
            <w:r>
              <w:rPr>
                <w:b/>
              </w:rPr>
              <w:t>Hacettepe</w:t>
            </w:r>
            <w:r w:rsidR="00584099">
              <w:rPr>
                <w:b/>
              </w:rPr>
              <w:t xml:space="preserve"> University</w:t>
            </w:r>
          </w:p>
        </w:tc>
      </w:tr>
      <w:tr w:rsidR="00AB17E9" w:rsidTr="00BD007F">
        <w:tc>
          <w:tcPr>
            <w:tcW w:w="1384" w:type="dxa"/>
          </w:tcPr>
          <w:p w:rsidR="00AB17E9" w:rsidRDefault="00AB17E9" w:rsidP="004B49F7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A04376">
              <w:rPr>
                <w:b/>
                <w:bCs/>
              </w:rPr>
              <w:t>4</w:t>
            </w:r>
            <w:r w:rsidR="004B49F7">
              <w:rPr>
                <w:b/>
                <w:bCs/>
              </w:rPr>
              <w:t>,Apr 4</w:t>
            </w:r>
          </w:p>
        </w:tc>
        <w:tc>
          <w:tcPr>
            <w:tcW w:w="1978" w:type="dxa"/>
          </w:tcPr>
          <w:p w:rsidR="00811AC6" w:rsidRDefault="00A04376" w:rsidP="00AB17E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Assoc</w:t>
            </w:r>
            <w:r w:rsidR="00AB17E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Prof. </w:t>
            </w:r>
            <w:r w:rsidR="00AB17E9">
              <w:rPr>
                <w:b/>
                <w:bCs/>
              </w:rPr>
              <w:t>Dr.</w:t>
            </w:r>
          </w:p>
          <w:p w:rsidR="00A04376" w:rsidRDefault="00A04376" w:rsidP="00AB17E9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Full time</w:t>
            </w:r>
          </w:p>
        </w:tc>
        <w:tc>
          <w:tcPr>
            <w:tcW w:w="3413" w:type="dxa"/>
          </w:tcPr>
          <w:p w:rsidR="002B6028" w:rsidRDefault="002B6028" w:rsidP="002B6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Faculty of Letters,</w:t>
            </w:r>
          </w:p>
          <w:p w:rsidR="002B6028" w:rsidRDefault="002B6028" w:rsidP="002B6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Dept of Translation and Interpretation, </w:t>
            </w:r>
          </w:p>
          <w:p w:rsidR="00A04376" w:rsidRDefault="002B6028" w:rsidP="002B6028">
            <w:pPr>
              <w:pStyle w:val="GvdeMetn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English Translation and Interpretation Section</w:t>
            </w:r>
          </w:p>
        </w:tc>
        <w:tc>
          <w:tcPr>
            <w:tcW w:w="2693" w:type="dxa"/>
          </w:tcPr>
          <w:p w:rsidR="00AB17E9" w:rsidRDefault="00444F9E" w:rsidP="00A04376">
            <w:pPr>
              <w:jc w:val="both"/>
              <w:rPr>
                <w:b/>
              </w:rPr>
            </w:pPr>
            <w:r>
              <w:rPr>
                <w:b/>
              </w:rPr>
              <w:t xml:space="preserve">Hacettepe </w:t>
            </w:r>
            <w:r w:rsidR="00A04376">
              <w:rPr>
                <w:b/>
              </w:rPr>
              <w:t>University</w:t>
            </w:r>
          </w:p>
        </w:tc>
      </w:tr>
      <w:tr w:rsidR="00AB17E9" w:rsidTr="00BD007F">
        <w:tc>
          <w:tcPr>
            <w:tcW w:w="1384" w:type="dxa"/>
          </w:tcPr>
          <w:p w:rsidR="00AB17E9" w:rsidRDefault="00AB17E9" w:rsidP="00216A79">
            <w:pPr>
              <w:jc w:val="both"/>
              <w:rPr>
                <w:b/>
              </w:rPr>
            </w:pPr>
            <w:r>
              <w:rPr>
                <w:b/>
              </w:rPr>
              <w:t>1999-2003</w:t>
            </w:r>
          </w:p>
        </w:tc>
        <w:tc>
          <w:tcPr>
            <w:tcW w:w="1978" w:type="dxa"/>
          </w:tcPr>
          <w:p w:rsidR="0017750D" w:rsidRDefault="0017750D" w:rsidP="0017750D">
            <w:pPr>
              <w:jc w:val="both"/>
              <w:rPr>
                <w:b/>
              </w:rPr>
            </w:pPr>
            <w:r>
              <w:rPr>
                <w:b/>
              </w:rPr>
              <w:t>Assist. Prof. Dr.</w:t>
            </w:r>
          </w:p>
          <w:p w:rsidR="00AB17E9" w:rsidRDefault="00AB17E9" w:rsidP="00216A79">
            <w:pPr>
              <w:jc w:val="both"/>
              <w:rPr>
                <w:b/>
                <w:sz w:val="22"/>
              </w:rPr>
            </w:pPr>
          </w:p>
        </w:tc>
        <w:tc>
          <w:tcPr>
            <w:tcW w:w="3413" w:type="dxa"/>
          </w:tcPr>
          <w:p w:rsidR="002B6028" w:rsidRDefault="002B6028" w:rsidP="002B6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Faculty of Letters,</w:t>
            </w:r>
          </w:p>
          <w:p w:rsidR="002B6028" w:rsidRDefault="002B6028" w:rsidP="002B6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Dept of Translation and Interpretation, </w:t>
            </w:r>
          </w:p>
          <w:p w:rsidR="00AB17E9" w:rsidRDefault="002B6028" w:rsidP="002B6028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</w:rPr>
              <w:t>English Translation and Interpretation Section</w:t>
            </w:r>
          </w:p>
        </w:tc>
        <w:tc>
          <w:tcPr>
            <w:tcW w:w="2693" w:type="dxa"/>
          </w:tcPr>
          <w:p w:rsidR="00AB17E9" w:rsidRDefault="00A04376" w:rsidP="00A04376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Hacettepe University</w:t>
            </w:r>
          </w:p>
        </w:tc>
      </w:tr>
      <w:tr w:rsidR="00AB17E9" w:rsidTr="00BD007F">
        <w:tc>
          <w:tcPr>
            <w:tcW w:w="1384" w:type="dxa"/>
          </w:tcPr>
          <w:p w:rsidR="00AB17E9" w:rsidRDefault="00AB17E9" w:rsidP="00216A79">
            <w:pPr>
              <w:jc w:val="both"/>
              <w:rPr>
                <w:b/>
              </w:rPr>
            </w:pPr>
            <w:r>
              <w:rPr>
                <w:b/>
              </w:rPr>
              <w:t>1989-1999</w:t>
            </w:r>
          </w:p>
        </w:tc>
        <w:tc>
          <w:tcPr>
            <w:tcW w:w="1978" w:type="dxa"/>
          </w:tcPr>
          <w:p w:rsidR="00AB17E9" w:rsidRDefault="0017750D" w:rsidP="00216A79">
            <w:pPr>
              <w:jc w:val="both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3413" w:type="dxa"/>
          </w:tcPr>
          <w:p w:rsidR="002B6028" w:rsidRDefault="0017750D" w:rsidP="002B6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Faculty of Letters</w:t>
            </w:r>
            <w:r w:rsidR="002B6028">
              <w:rPr>
                <w:b/>
                <w:bCs/>
              </w:rPr>
              <w:t>,</w:t>
            </w:r>
          </w:p>
          <w:p w:rsidR="002B6028" w:rsidRDefault="0017750D" w:rsidP="002B6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028">
              <w:rPr>
                <w:b/>
                <w:bCs/>
              </w:rPr>
              <w:t xml:space="preserve">Dept of </w:t>
            </w:r>
            <w:r>
              <w:rPr>
                <w:b/>
                <w:bCs/>
              </w:rPr>
              <w:t xml:space="preserve">Translation and </w:t>
            </w:r>
            <w:r w:rsidR="002B6028">
              <w:rPr>
                <w:b/>
                <w:bCs/>
              </w:rPr>
              <w:t xml:space="preserve">Interpretation, </w:t>
            </w:r>
          </w:p>
          <w:p w:rsidR="00AB17E9" w:rsidRDefault="0017750D" w:rsidP="002B6028">
            <w:pPr>
              <w:jc w:val="both"/>
              <w:rPr>
                <w:b/>
              </w:rPr>
            </w:pPr>
            <w:r>
              <w:rPr>
                <w:b/>
                <w:bCs/>
              </w:rPr>
              <w:t>English</w:t>
            </w:r>
            <w:r w:rsidR="002B6028">
              <w:rPr>
                <w:b/>
                <w:bCs/>
              </w:rPr>
              <w:t xml:space="preserve"> Translation and Interpretation</w:t>
            </w:r>
            <w:r>
              <w:rPr>
                <w:b/>
                <w:bCs/>
              </w:rPr>
              <w:t xml:space="preserve"> Section</w:t>
            </w:r>
          </w:p>
        </w:tc>
        <w:tc>
          <w:tcPr>
            <w:tcW w:w="2693" w:type="dxa"/>
          </w:tcPr>
          <w:p w:rsidR="00AB17E9" w:rsidRDefault="00AB17E9" w:rsidP="00A0437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Hacettepe </w:t>
            </w:r>
            <w:r w:rsidR="00A04376">
              <w:rPr>
                <w:b/>
              </w:rPr>
              <w:t>University</w:t>
            </w:r>
          </w:p>
        </w:tc>
      </w:tr>
      <w:tr w:rsidR="00AB17E9" w:rsidTr="00BD007F">
        <w:tc>
          <w:tcPr>
            <w:tcW w:w="1384" w:type="dxa"/>
          </w:tcPr>
          <w:p w:rsidR="00AB17E9" w:rsidRDefault="00AB17E9" w:rsidP="00216A79">
            <w:pPr>
              <w:jc w:val="both"/>
              <w:rPr>
                <w:b/>
              </w:rPr>
            </w:pPr>
            <w:r>
              <w:rPr>
                <w:b/>
              </w:rPr>
              <w:t>1979-1989</w:t>
            </w:r>
          </w:p>
        </w:tc>
        <w:tc>
          <w:tcPr>
            <w:tcW w:w="1978" w:type="dxa"/>
          </w:tcPr>
          <w:p w:rsidR="00AB17E9" w:rsidRDefault="0017750D" w:rsidP="00216A79">
            <w:pPr>
              <w:jc w:val="both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3413" w:type="dxa"/>
          </w:tcPr>
          <w:p w:rsidR="00AB17E9" w:rsidRDefault="0017750D" w:rsidP="00216A79">
            <w:pPr>
              <w:jc w:val="both"/>
              <w:rPr>
                <w:b/>
              </w:rPr>
            </w:pPr>
            <w:r>
              <w:rPr>
                <w:b/>
              </w:rPr>
              <w:t>School of Foreign Languages, English Department</w:t>
            </w:r>
          </w:p>
        </w:tc>
        <w:tc>
          <w:tcPr>
            <w:tcW w:w="2693" w:type="dxa"/>
          </w:tcPr>
          <w:p w:rsidR="00AB17E9" w:rsidRDefault="00AB17E9" w:rsidP="00A0437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Hacettepe </w:t>
            </w:r>
            <w:r w:rsidR="00A04376">
              <w:rPr>
                <w:b/>
              </w:rPr>
              <w:t>University</w:t>
            </w:r>
          </w:p>
        </w:tc>
      </w:tr>
      <w:tr w:rsidR="00AB17E9" w:rsidTr="00BD007F">
        <w:tc>
          <w:tcPr>
            <w:tcW w:w="1384" w:type="dxa"/>
          </w:tcPr>
          <w:p w:rsidR="00AB17E9" w:rsidRDefault="00AB17E9" w:rsidP="00216A79">
            <w:pPr>
              <w:jc w:val="both"/>
              <w:rPr>
                <w:b/>
              </w:rPr>
            </w:pPr>
            <w:r>
              <w:rPr>
                <w:b/>
              </w:rPr>
              <w:t>1978-1979</w:t>
            </w:r>
          </w:p>
        </w:tc>
        <w:tc>
          <w:tcPr>
            <w:tcW w:w="1978" w:type="dxa"/>
          </w:tcPr>
          <w:p w:rsidR="00AB17E9" w:rsidRDefault="003D4BB8" w:rsidP="003D4BB8">
            <w:pPr>
              <w:jc w:val="both"/>
              <w:rPr>
                <w:b/>
              </w:rPr>
            </w:pPr>
            <w:r>
              <w:rPr>
                <w:b/>
              </w:rPr>
              <w:t>Teacher -</w:t>
            </w:r>
            <w:r w:rsidR="0017750D">
              <w:rPr>
                <w:b/>
              </w:rPr>
              <w:t>English</w:t>
            </w:r>
            <w:r w:rsidR="00E44599">
              <w:rPr>
                <w:b/>
              </w:rPr>
              <w:t xml:space="preserve"> </w:t>
            </w:r>
            <w:r w:rsidR="0085751C">
              <w:rPr>
                <w:b/>
              </w:rPr>
              <w:t xml:space="preserve"> and Science in English</w:t>
            </w:r>
          </w:p>
        </w:tc>
        <w:tc>
          <w:tcPr>
            <w:tcW w:w="3413" w:type="dxa"/>
          </w:tcPr>
          <w:p w:rsidR="00AB17E9" w:rsidRDefault="00AB17E9" w:rsidP="0017750D">
            <w:pPr>
              <w:jc w:val="both"/>
              <w:rPr>
                <w:b/>
              </w:rPr>
            </w:pPr>
            <w:r>
              <w:rPr>
                <w:b/>
              </w:rPr>
              <w:t xml:space="preserve">TED Ankara </w:t>
            </w:r>
            <w:r w:rsidR="0017750D">
              <w:rPr>
                <w:b/>
              </w:rPr>
              <w:t>College</w:t>
            </w:r>
          </w:p>
        </w:tc>
        <w:tc>
          <w:tcPr>
            <w:tcW w:w="2693" w:type="dxa"/>
          </w:tcPr>
          <w:p w:rsidR="00AB17E9" w:rsidRDefault="0017750D" w:rsidP="00216A79">
            <w:pPr>
              <w:jc w:val="both"/>
              <w:rPr>
                <w:b/>
              </w:rPr>
            </w:pPr>
            <w:r>
              <w:rPr>
                <w:b/>
              </w:rPr>
              <w:t>High School</w:t>
            </w:r>
          </w:p>
        </w:tc>
      </w:tr>
    </w:tbl>
    <w:p w:rsidR="00216A79" w:rsidRDefault="00216A79" w:rsidP="00073ADF">
      <w:pPr>
        <w:rPr>
          <w:b/>
        </w:rPr>
      </w:pPr>
    </w:p>
    <w:p w:rsidR="008278F8" w:rsidRDefault="008278F8" w:rsidP="00073ADF">
      <w:pPr>
        <w:rPr>
          <w:b/>
        </w:rPr>
      </w:pPr>
    </w:p>
    <w:p w:rsidR="008278F8" w:rsidRDefault="008278F8" w:rsidP="00576D7B">
      <w:pPr>
        <w:rPr>
          <w:b/>
        </w:rPr>
      </w:pPr>
    </w:p>
    <w:p w:rsidR="006A6821" w:rsidRDefault="00576D7B" w:rsidP="0038502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Professional </w:t>
      </w:r>
      <w:r w:rsidR="00385029" w:rsidRPr="00943E3B">
        <w:rPr>
          <w:rFonts w:ascii="Arial" w:hAnsi="Arial" w:cs="Arial"/>
          <w:b/>
          <w:sz w:val="28"/>
          <w:szCs w:val="28"/>
        </w:rPr>
        <w:t>Duties Carried Out Concur</w:t>
      </w:r>
      <w:r w:rsidR="00C57195">
        <w:rPr>
          <w:rFonts w:ascii="Arial" w:hAnsi="Arial" w:cs="Arial"/>
          <w:b/>
          <w:sz w:val="28"/>
          <w:szCs w:val="28"/>
        </w:rPr>
        <w:t>r</w:t>
      </w:r>
      <w:bookmarkStart w:id="0" w:name="_GoBack"/>
      <w:bookmarkEnd w:id="0"/>
      <w:r w:rsidR="00385029" w:rsidRPr="00943E3B">
        <w:rPr>
          <w:rFonts w:ascii="Arial" w:hAnsi="Arial" w:cs="Arial"/>
          <w:b/>
          <w:sz w:val="28"/>
          <w:szCs w:val="28"/>
        </w:rPr>
        <w:t xml:space="preserve">ently </w:t>
      </w:r>
    </w:p>
    <w:p w:rsidR="00943E3B" w:rsidRDefault="00943E3B" w:rsidP="00385029">
      <w:pPr>
        <w:jc w:val="both"/>
        <w:rPr>
          <w:rFonts w:ascii="Arial" w:hAnsi="Arial" w:cs="Arial"/>
          <w:b/>
          <w:sz w:val="28"/>
          <w:szCs w:val="28"/>
        </w:rPr>
      </w:pPr>
    </w:p>
    <w:p w:rsidR="00576D7B" w:rsidRPr="00943E3B" w:rsidRDefault="00576D7B" w:rsidP="00385029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4107"/>
        <w:gridCol w:w="2303"/>
      </w:tblGrid>
      <w:tr w:rsidR="00BB63AA" w:rsidRPr="00936030" w:rsidTr="00936030">
        <w:trPr>
          <w:trHeight w:val="801"/>
        </w:trPr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7134B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Advisory Board</w:t>
            </w:r>
          </w:p>
        </w:tc>
        <w:tc>
          <w:tcPr>
            <w:tcW w:w="4107" w:type="dxa"/>
            <w:shd w:val="clear" w:color="auto" w:fill="auto"/>
          </w:tcPr>
          <w:p w:rsidR="00DC5625" w:rsidRPr="00936030" w:rsidRDefault="00DC5625" w:rsidP="00936030">
            <w:pPr>
              <w:spacing w:line="276" w:lineRule="auto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 xml:space="preserve"> </w:t>
            </w:r>
            <w:r w:rsidR="007134BA" w:rsidRPr="00936030">
              <w:rPr>
                <w:rFonts w:ascii="Arial" w:hAnsi="Arial" w:cs="Arial"/>
              </w:rPr>
              <w:t>Association of Translation and Interpreting – Turkey</w:t>
            </w:r>
          </w:p>
          <w:p w:rsidR="00BB63AA" w:rsidRPr="00936030" w:rsidRDefault="00BB63AA" w:rsidP="009360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B63AA" w:rsidRPr="00936030" w:rsidRDefault="007134B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7134BA" w:rsidRPr="00936030" w:rsidTr="00936030">
        <w:trPr>
          <w:trHeight w:val="801"/>
        </w:trPr>
        <w:tc>
          <w:tcPr>
            <w:tcW w:w="675" w:type="dxa"/>
            <w:shd w:val="clear" w:color="auto" w:fill="auto"/>
          </w:tcPr>
          <w:p w:rsidR="007134BA" w:rsidRPr="00936030" w:rsidRDefault="007134B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7134BA" w:rsidRPr="00936030" w:rsidRDefault="007134B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Member of Executive Board</w:t>
            </w:r>
          </w:p>
        </w:tc>
        <w:tc>
          <w:tcPr>
            <w:tcW w:w="4107" w:type="dxa"/>
            <w:shd w:val="clear" w:color="auto" w:fill="auto"/>
          </w:tcPr>
          <w:p w:rsidR="007134BA" w:rsidRPr="00936030" w:rsidRDefault="007134BA" w:rsidP="00936030">
            <w:pPr>
              <w:spacing w:line="276" w:lineRule="auto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Association of Translation and Interpreting – Turkey</w:t>
            </w:r>
          </w:p>
        </w:tc>
        <w:tc>
          <w:tcPr>
            <w:tcW w:w="2303" w:type="dxa"/>
            <w:shd w:val="clear" w:color="auto" w:fill="auto"/>
          </w:tcPr>
          <w:p w:rsidR="007134BA" w:rsidRPr="00936030" w:rsidRDefault="007134B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2010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DC5625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Vice President</w:t>
            </w:r>
          </w:p>
        </w:tc>
        <w:tc>
          <w:tcPr>
            <w:tcW w:w="4107" w:type="dxa"/>
            <w:shd w:val="clear" w:color="auto" w:fill="auto"/>
          </w:tcPr>
          <w:p w:rsidR="00DC5625" w:rsidRPr="00936030" w:rsidRDefault="00DC5625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 xml:space="preserve">Association of Translation and Interpreting – Turkey </w:t>
            </w:r>
          </w:p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B63AA" w:rsidRPr="00936030" w:rsidRDefault="00DC5625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2016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DC5625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Academic Advisor</w:t>
            </w:r>
          </w:p>
        </w:tc>
        <w:tc>
          <w:tcPr>
            <w:tcW w:w="4107" w:type="dxa"/>
            <w:shd w:val="clear" w:color="auto" w:fill="auto"/>
          </w:tcPr>
          <w:p w:rsidR="00DC5625" w:rsidRPr="00936030" w:rsidRDefault="00931045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Hacettepe University </w:t>
            </w:r>
            <w:r w:rsidR="00DC5625" w:rsidRPr="00936030">
              <w:rPr>
                <w:rFonts w:ascii="Arial" w:hAnsi="Arial" w:cs="Arial"/>
              </w:rPr>
              <w:t xml:space="preserve">Translation and Interpreting Student Union </w:t>
            </w:r>
            <w:r>
              <w:rPr>
                <w:rFonts w:ascii="Arial" w:hAnsi="Arial" w:cs="Arial"/>
              </w:rPr>
              <w:t>HÜÇEV</w:t>
            </w:r>
          </w:p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B63AA" w:rsidRPr="00936030" w:rsidRDefault="00DC5625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since 2003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E034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Contact Person</w:t>
            </w:r>
          </w:p>
        </w:tc>
        <w:tc>
          <w:tcPr>
            <w:tcW w:w="4107" w:type="dxa"/>
            <w:shd w:val="clear" w:color="auto" w:fill="auto"/>
          </w:tcPr>
          <w:p w:rsidR="00E034C0" w:rsidRPr="00936030" w:rsidRDefault="00E034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 xml:space="preserve">Alumni of Hacettepe University Translation and Interpreting Dept. </w:t>
            </w:r>
          </w:p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B63AA" w:rsidRPr="00936030" w:rsidRDefault="00E034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since 1990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E034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Advisory Board Member</w:t>
            </w:r>
          </w:p>
        </w:tc>
        <w:tc>
          <w:tcPr>
            <w:tcW w:w="4107" w:type="dxa"/>
            <w:shd w:val="clear" w:color="auto" w:fill="auto"/>
          </w:tcPr>
          <w:p w:rsidR="00E034C0" w:rsidRPr="00936030" w:rsidRDefault="00E034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 xml:space="preserve">Disaster Medicine Research and Application Center of Hacettepe University (HAMER) </w:t>
            </w:r>
          </w:p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B63AA" w:rsidRPr="00936030" w:rsidRDefault="00E034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since 2011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8831C0" w:rsidP="002F17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Expert</w:t>
            </w:r>
            <w:r w:rsidR="002F173A">
              <w:rPr>
                <w:rFonts w:ascii="Arial" w:hAnsi="Arial" w:cs="Arial"/>
              </w:rPr>
              <w:t xml:space="preserve"> in the Coordination Team writing the Professional Qualifications (Mesleki Yeterlilik Kurumu)</w:t>
            </w:r>
          </w:p>
        </w:tc>
        <w:tc>
          <w:tcPr>
            <w:tcW w:w="4107" w:type="dxa"/>
            <w:shd w:val="clear" w:color="auto" w:fill="auto"/>
          </w:tcPr>
          <w:p w:rsidR="00C26645" w:rsidRDefault="00931045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MYK (Mesleki Yeterlilik Kurumu</w:t>
            </w:r>
            <w:r w:rsidR="00C26645">
              <w:rPr>
                <w:rFonts w:ascii="Arial" w:hAnsi="Arial" w:cs="Arial"/>
              </w:rPr>
              <w:t xml:space="preserve"> – Professional Qualification Authority</w:t>
            </w:r>
            <w:r>
              <w:rPr>
                <w:rFonts w:ascii="Arial" w:hAnsi="Arial" w:cs="Arial"/>
              </w:rPr>
              <w:t xml:space="preserve">) </w:t>
            </w:r>
          </w:p>
          <w:p w:rsidR="00C26645" w:rsidRDefault="00C26645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1.Head Committee of </w:t>
            </w:r>
            <w:r w:rsidR="008831C0" w:rsidRPr="00936030">
              <w:rPr>
                <w:rFonts w:ascii="Arial" w:hAnsi="Arial" w:cs="Arial"/>
              </w:rPr>
              <w:t xml:space="preserve">Community Interpreting </w:t>
            </w:r>
          </w:p>
          <w:p w:rsidR="008831C0" w:rsidRPr="00936030" w:rsidRDefault="00C26645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Head</w:t>
            </w:r>
            <w:r w:rsidR="008831C0" w:rsidRPr="009360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Committee of </w:t>
            </w:r>
            <w:r w:rsidR="002F173A">
              <w:rPr>
                <w:rFonts w:ascii="Arial" w:hAnsi="Arial" w:cs="Arial"/>
              </w:rPr>
              <w:t>Liason Interpreting</w:t>
            </w:r>
            <w:r>
              <w:rPr>
                <w:rFonts w:ascii="Arial" w:hAnsi="Arial" w:cs="Arial"/>
              </w:rPr>
              <w:t xml:space="preserve"> </w:t>
            </w:r>
            <w:r w:rsidR="002F17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831C0" w:rsidRPr="00936030">
              <w:rPr>
                <w:rFonts w:ascii="Arial" w:hAnsi="Arial" w:cs="Arial"/>
              </w:rPr>
              <w:t xml:space="preserve"> </w:t>
            </w:r>
          </w:p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B63AA" w:rsidRPr="00936030" w:rsidRDefault="008831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since 2012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8831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Ankara Group Leader</w:t>
            </w:r>
          </w:p>
        </w:tc>
        <w:tc>
          <w:tcPr>
            <w:tcW w:w="4107" w:type="dxa"/>
            <w:shd w:val="clear" w:color="auto" w:fill="auto"/>
          </w:tcPr>
          <w:p w:rsidR="008831C0" w:rsidRPr="00936030" w:rsidRDefault="008831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 xml:space="preserve">Emergency and Disaster Organization </w:t>
            </w:r>
            <w:r w:rsidR="002F173A">
              <w:rPr>
                <w:rFonts w:ascii="Arial" w:hAnsi="Arial" w:cs="Arial"/>
              </w:rPr>
              <w:t>(Afette Rehber Çevirmenlik Organizasyonu</w:t>
            </w:r>
            <w:r w:rsidR="00EE4D4A">
              <w:rPr>
                <w:rFonts w:ascii="Arial" w:hAnsi="Arial" w:cs="Arial"/>
              </w:rPr>
              <w:t xml:space="preserve"> - ARÇ</w:t>
            </w:r>
            <w:r w:rsidR="002F173A">
              <w:rPr>
                <w:rFonts w:ascii="Arial" w:hAnsi="Arial" w:cs="Arial"/>
              </w:rPr>
              <w:t xml:space="preserve">) </w:t>
            </w:r>
            <w:r w:rsidRPr="00936030">
              <w:rPr>
                <w:rFonts w:ascii="Arial" w:hAnsi="Arial" w:cs="Arial"/>
              </w:rPr>
              <w:t xml:space="preserve">under Association of Translation and Interpreting – Turkey  </w:t>
            </w:r>
          </w:p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B63AA" w:rsidRPr="00936030" w:rsidRDefault="008831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since 2001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8831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Steering Board Member</w:t>
            </w:r>
          </w:p>
        </w:tc>
        <w:tc>
          <w:tcPr>
            <w:tcW w:w="4107" w:type="dxa"/>
            <w:shd w:val="clear" w:color="auto" w:fill="auto"/>
          </w:tcPr>
          <w:p w:rsidR="008831C0" w:rsidRPr="00936030" w:rsidRDefault="008831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Emergency and Disaster Organization (</w:t>
            </w:r>
            <w:r w:rsidR="00EE4D4A">
              <w:rPr>
                <w:rFonts w:ascii="Arial" w:hAnsi="Arial" w:cs="Arial"/>
              </w:rPr>
              <w:t>ARÇ</w:t>
            </w:r>
            <w:r w:rsidRPr="00936030">
              <w:rPr>
                <w:rFonts w:ascii="Arial" w:hAnsi="Arial" w:cs="Arial"/>
              </w:rPr>
              <w:t xml:space="preserve">) under Association of Translation and Interpreting – Turkey </w:t>
            </w:r>
          </w:p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B63AA" w:rsidRPr="00936030" w:rsidRDefault="008831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since 2000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197A3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 xml:space="preserve">Jury Member </w:t>
            </w:r>
          </w:p>
        </w:tc>
        <w:tc>
          <w:tcPr>
            <w:tcW w:w="4107" w:type="dxa"/>
            <w:shd w:val="clear" w:color="auto" w:fill="auto"/>
          </w:tcPr>
          <w:p w:rsidR="00197A3A" w:rsidRPr="00936030" w:rsidRDefault="00197A3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Exams for the  Recruitment</w:t>
            </w:r>
            <w:r w:rsidR="000C60C3">
              <w:rPr>
                <w:rFonts w:ascii="Arial" w:hAnsi="Arial" w:cs="Arial"/>
              </w:rPr>
              <w:t xml:space="preserve">/Promotion </w:t>
            </w:r>
            <w:r w:rsidRPr="00936030">
              <w:rPr>
                <w:rFonts w:ascii="Arial" w:hAnsi="Arial" w:cs="Arial"/>
              </w:rPr>
              <w:t xml:space="preserve"> of Academic Staff to Hacettepe University, Faculties of Medicine, Dentistry, Health Sciences, Engineering, </w:t>
            </w:r>
            <w:r w:rsidR="00C26645">
              <w:rPr>
                <w:rFonts w:ascii="Arial" w:hAnsi="Arial" w:cs="Arial"/>
              </w:rPr>
              <w:t xml:space="preserve">Letters </w:t>
            </w:r>
            <w:r w:rsidRPr="00936030">
              <w:rPr>
                <w:rFonts w:ascii="Arial" w:hAnsi="Arial" w:cs="Arial"/>
              </w:rPr>
              <w:t xml:space="preserve">etc. </w:t>
            </w:r>
          </w:p>
          <w:p w:rsidR="00C26645" w:rsidRDefault="00841B5A" w:rsidP="00936030">
            <w:pPr>
              <w:numPr>
                <w:ilvl w:val="0"/>
                <w:numId w:val="7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Translation</w:t>
            </w:r>
            <w:r w:rsidR="00C26645">
              <w:rPr>
                <w:rFonts w:ascii="Arial" w:hAnsi="Arial" w:cs="Arial"/>
              </w:rPr>
              <w:t xml:space="preserve"> exam</w:t>
            </w:r>
            <w:r w:rsidRPr="00936030">
              <w:rPr>
                <w:rFonts w:ascii="Arial" w:hAnsi="Arial" w:cs="Arial"/>
              </w:rPr>
              <w:t xml:space="preserve"> </w:t>
            </w:r>
          </w:p>
          <w:p w:rsidR="00841B5A" w:rsidRPr="00936030" w:rsidRDefault="00841B5A" w:rsidP="00936030">
            <w:pPr>
              <w:numPr>
                <w:ilvl w:val="0"/>
                <w:numId w:val="7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Lecture Presentation in English</w:t>
            </w:r>
            <w:r w:rsidR="00C26645">
              <w:rPr>
                <w:rFonts w:ascii="Arial" w:hAnsi="Arial" w:cs="Arial"/>
              </w:rPr>
              <w:t xml:space="preserve"> Exam</w:t>
            </w:r>
          </w:p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B63AA" w:rsidRPr="00936030" w:rsidRDefault="00197A3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since 2005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197A3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 xml:space="preserve">Jury Member </w:t>
            </w:r>
          </w:p>
        </w:tc>
        <w:tc>
          <w:tcPr>
            <w:tcW w:w="4107" w:type="dxa"/>
            <w:shd w:val="clear" w:color="auto" w:fill="auto"/>
          </w:tcPr>
          <w:p w:rsidR="00BB63AA" w:rsidRPr="00936030" w:rsidRDefault="00585282" w:rsidP="000C60C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97A3A" w:rsidRPr="00936030">
              <w:rPr>
                <w:rFonts w:ascii="Arial" w:hAnsi="Arial" w:cs="Arial"/>
              </w:rPr>
              <w:t>n Exams</w:t>
            </w:r>
            <w:r w:rsidR="00920EA9">
              <w:rPr>
                <w:rFonts w:ascii="Arial" w:hAnsi="Arial" w:cs="Arial"/>
              </w:rPr>
              <w:t xml:space="preserve"> </w:t>
            </w:r>
            <w:r w:rsidR="00197A3A" w:rsidRPr="00936030">
              <w:rPr>
                <w:rFonts w:ascii="Arial" w:hAnsi="Arial" w:cs="Arial"/>
              </w:rPr>
              <w:t xml:space="preserve"> </w:t>
            </w:r>
            <w:r w:rsidR="00920EA9">
              <w:rPr>
                <w:rFonts w:ascii="Arial" w:hAnsi="Arial" w:cs="Arial"/>
              </w:rPr>
              <w:t xml:space="preserve">of Public </w:t>
            </w:r>
            <w:r w:rsidR="000C60C3">
              <w:rPr>
                <w:rFonts w:ascii="Arial" w:hAnsi="Arial" w:cs="Arial"/>
              </w:rPr>
              <w:t xml:space="preserve">Universities </w:t>
            </w:r>
            <w:r w:rsidR="00197A3A" w:rsidRPr="00936030">
              <w:rPr>
                <w:rFonts w:ascii="Arial" w:hAnsi="Arial" w:cs="Arial"/>
              </w:rPr>
              <w:t xml:space="preserve">for academic </w:t>
            </w:r>
            <w:r w:rsidR="00841B5A" w:rsidRPr="00936030">
              <w:rPr>
                <w:rFonts w:ascii="Arial" w:hAnsi="Arial" w:cs="Arial"/>
              </w:rPr>
              <w:t xml:space="preserve">promotion  </w:t>
            </w:r>
          </w:p>
        </w:tc>
        <w:tc>
          <w:tcPr>
            <w:tcW w:w="2303" w:type="dxa"/>
            <w:shd w:val="clear" w:color="auto" w:fill="auto"/>
          </w:tcPr>
          <w:p w:rsidR="00BB63AA" w:rsidRPr="00936030" w:rsidRDefault="0030562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Since 2005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720E89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Referee</w:t>
            </w:r>
          </w:p>
        </w:tc>
        <w:tc>
          <w:tcPr>
            <w:tcW w:w="4107" w:type="dxa"/>
            <w:shd w:val="clear" w:color="auto" w:fill="auto"/>
          </w:tcPr>
          <w:p w:rsidR="00720E89" w:rsidRPr="00936030" w:rsidRDefault="00720E89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 xml:space="preserve">to journals of translation and  interpreting published in Istanbul University, Hacettepe University </w:t>
            </w:r>
            <w:r w:rsidR="006E0D24">
              <w:rPr>
                <w:rFonts w:ascii="Arial" w:hAnsi="Arial" w:cs="Arial"/>
              </w:rPr>
              <w:t xml:space="preserve"> etc.</w:t>
            </w:r>
          </w:p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B63AA" w:rsidRPr="00936030" w:rsidRDefault="00242A55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Since 2000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242A55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Language Editor</w:t>
            </w:r>
            <w:r w:rsidR="00C74740">
              <w:rPr>
                <w:rFonts w:ascii="Arial" w:hAnsi="Arial" w:cs="Arial"/>
              </w:rPr>
              <w:t xml:space="preserve"> and Advisory Board Member</w:t>
            </w:r>
          </w:p>
        </w:tc>
        <w:tc>
          <w:tcPr>
            <w:tcW w:w="4107" w:type="dxa"/>
            <w:shd w:val="clear" w:color="auto" w:fill="auto"/>
          </w:tcPr>
          <w:p w:rsidR="00242A55" w:rsidRPr="00936030" w:rsidRDefault="00242A55" w:rsidP="00C74740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Journal of Clinical Dentistry</w:t>
            </w:r>
          </w:p>
          <w:p w:rsidR="002833DD" w:rsidRDefault="002833DD" w:rsidP="00C74740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Pharmasotical Sciences FABAD</w:t>
            </w:r>
          </w:p>
          <w:p w:rsidR="00BB63AA" w:rsidRPr="00936030" w:rsidRDefault="00745FB1" w:rsidP="00C74740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Neurosurgery</w:t>
            </w:r>
          </w:p>
        </w:tc>
        <w:tc>
          <w:tcPr>
            <w:tcW w:w="2303" w:type="dxa"/>
            <w:shd w:val="clear" w:color="auto" w:fill="auto"/>
          </w:tcPr>
          <w:p w:rsidR="00BB63AA" w:rsidRDefault="002833DD" w:rsidP="0010396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2007-2014</w:t>
            </w:r>
          </w:p>
          <w:p w:rsidR="00C74740" w:rsidRDefault="002833DD" w:rsidP="0010396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2008-2009</w:t>
            </w:r>
          </w:p>
          <w:p w:rsidR="002833DD" w:rsidRDefault="002833DD" w:rsidP="002833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833DD" w:rsidRPr="00936030" w:rsidRDefault="006248BB" w:rsidP="006248BB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</w:t>
            </w:r>
            <w:r w:rsidR="002833D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1995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1</w:t>
            </w:r>
            <w:r w:rsidR="00D9474A" w:rsidRPr="00936030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2833DD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</w:t>
            </w:r>
            <w:r w:rsidR="00DC6D11" w:rsidRPr="00936030">
              <w:rPr>
                <w:rFonts w:ascii="Arial" w:hAnsi="Arial" w:cs="Arial"/>
              </w:rPr>
              <w:t>Member</w:t>
            </w:r>
          </w:p>
        </w:tc>
        <w:tc>
          <w:tcPr>
            <w:tcW w:w="4107" w:type="dxa"/>
            <w:shd w:val="clear" w:color="auto" w:fill="auto"/>
          </w:tcPr>
          <w:p w:rsidR="00DC6D11" w:rsidRPr="00936030" w:rsidRDefault="00DC6D11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 xml:space="preserve">Academic Board –Faculty of Letters </w:t>
            </w:r>
          </w:p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BB63AA" w:rsidRPr="00936030" w:rsidRDefault="00D15BE4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2012-2013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1</w:t>
            </w:r>
            <w:r w:rsidR="00D9474A" w:rsidRPr="00936030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6E0D24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Advisor </w:t>
            </w:r>
            <w:r w:rsidR="002833D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Expert</w:t>
            </w:r>
          </w:p>
        </w:tc>
        <w:tc>
          <w:tcPr>
            <w:tcW w:w="4107" w:type="dxa"/>
            <w:shd w:val="clear" w:color="auto" w:fill="auto"/>
          </w:tcPr>
          <w:p w:rsidR="00BB63AA" w:rsidRPr="00936030" w:rsidRDefault="00DC6D11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 xml:space="preserve">European Union Twinning Project by the Ministry of Justice to improve the conditions </w:t>
            </w:r>
            <w:r w:rsidR="00C602E5" w:rsidRPr="00936030">
              <w:rPr>
                <w:rFonts w:ascii="Arial" w:hAnsi="Arial" w:cs="Arial"/>
              </w:rPr>
              <w:t xml:space="preserve">of </w:t>
            </w:r>
            <w:r w:rsidRPr="00936030">
              <w:rPr>
                <w:rFonts w:ascii="Arial" w:hAnsi="Arial" w:cs="Arial"/>
              </w:rPr>
              <w:t>language experts (as referred to in Turkey) working at courts.</w:t>
            </w:r>
          </w:p>
        </w:tc>
        <w:tc>
          <w:tcPr>
            <w:tcW w:w="2303" w:type="dxa"/>
            <w:shd w:val="clear" w:color="auto" w:fill="auto"/>
          </w:tcPr>
          <w:p w:rsidR="00BB63AA" w:rsidRPr="00936030" w:rsidRDefault="00D15BE4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2015</w:t>
            </w:r>
          </w:p>
        </w:tc>
      </w:tr>
      <w:tr w:rsidR="00046137" w:rsidRPr="00936030" w:rsidTr="00936030">
        <w:tc>
          <w:tcPr>
            <w:tcW w:w="675" w:type="dxa"/>
            <w:shd w:val="clear" w:color="auto" w:fill="auto"/>
          </w:tcPr>
          <w:p w:rsidR="00046137" w:rsidRPr="00936030" w:rsidRDefault="00D9474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046137" w:rsidRPr="00936030" w:rsidRDefault="00046137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Representative</w:t>
            </w:r>
          </w:p>
        </w:tc>
        <w:tc>
          <w:tcPr>
            <w:tcW w:w="4107" w:type="dxa"/>
            <w:shd w:val="clear" w:color="auto" w:fill="auto"/>
          </w:tcPr>
          <w:p w:rsidR="00046137" w:rsidRDefault="00046137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Association of Translation and Interpreting – Turkey in AFAD’s Disaster Management Strategy Development Document Meetings</w:t>
            </w:r>
          </w:p>
          <w:p w:rsidR="00847EB8" w:rsidRPr="00936030" w:rsidRDefault="00847EB8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(AFAD- Disaster and Emergency Management Authority)</w:t>
            </w:r>
          </w:p>
        </w:tc>
        <w:tc>
          <w:tcPr>
            <w:tcW w:w="2303" w:type="dxa"/>
            <w:shd w:val="clear" w:color="auto" w:fill="auto"/>
          </w:tcPr>
          <w:p w:rsidR="00046137" w:rsidRPr="00936030" w:rsidRDefault="00D15BE4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Since 2012</w:t>
            </w:r>
          </w:p>
        </w:tc>
      </w:tr>
      <w:tr w:rsidR="00BB63AA" w:rsidRPr="00936030" w:rsidTr="00936030">
        <w:tc>
          <w:tcPr>
            <w:tcW w:w="675" w:type="dxa"/>
            <w:shd w:val="clear" w:color="auto" w:fill="auto"/>
          </w:tcPr>
          <w:p w:rsidR="00BB63AA" w:rsidRPr="00936030" w:rsidRDefault="00BB63AA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BB63AA" w:rsidRPr="00936030" w:rsidRDefault="00046137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Interpreter</w:t>
            </w:r>
          </w:p>
        </w:tc>
        <w:tc>
          <w:tcPr>
            <w:tcW w:w="4107" w:type="dxa"/>
            <w:shd w:val="clear" w:color="auto" w:fill="auto"/>
          </w:tcPr>
          <w:p w:rsidR="00BB63AA" w:rsidRPr="00936030" w:rsidRDefault="008831C0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Conference Interpret</w:t>
            </w:r>
            <w:r w:rsidR="00197A3A" w:rsidRPr="00936030">
              <w:rPr>
                <w:rFonts w:ascii="Arial" w:hAnsi="Arial" w:cs="Arial"/>
              </w:rPr>
              <w:t xml:space="preserve">er </w:t>
            </w:r>
            <w:r w:rsidRPr="00936030">
              <w:rPr>
                <w:rFonts w:ascii="Arial" w:hAnsi="Arial" w:cs="Arial"/>
              </w:rPr>
              <w:t>in the market (through the Revolving Fund of the University).</w:t>
            </w:r>
          </w:p>
        </w:tc>
        <w:tc>
          <w:tcPr>
            <w:tcW w:w="2303" w:type="dxa"/>
            <w:shd w:val="clear" w:color="auto" w:fill="auto"/>
          </w:tcPr>
          <w:p w:rsidR="00BB63AA" w:rsidRPr="00936030" w:rsidRDefault="006E0D24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6030">
              <w:rPr>
                <w:rFonts w:ascii="Arial" w:hAnsi="Arial" w:cs="Arial"/>
              </w:rPr>
              <w:t>S</w:t>
            </w:r>
            <w:r w:rsidR="00197A3A" w:rsidRPr="00936030">
              <w:rPr>
                <w:rFonts w:ascii="Arial" w:hAnsi="Arial" w:cs="Arial"/>
              </w:rPr>
              <w:t>ince 1989</w:t>
            </w:r>
          </w:p>
        </w:tc>
      </w:tr>
      <w:tr w:rsidR="006E0D24" w:rsidRPr="00936030" w:rsidTr="00936030">
        <w:tc>
          <w:tcPr>
            <w:tcW w:w="675" w:type="dxa"/>
            <w:shd w:val="clear" w:color="auto" w:fill="auto"/>
          </w:tcPr>
          <w:p w:rsidR="006E0D24" w:rsidRPr="00936030" w:rsidRDefault="006E0D24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2127" w:type="dxa"/>
            <w:shd w:val="clear" w:color="auto" w:fill="auto"/>
          </w:tcPr>
          <w:p w:rsidR="006E0D24" w:rsidRPr="00936030" w:rsidRDefault="00110738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Founding </w:t>
            </w:r>
            <w:r w:rsidR="006E0D24">
              <w:rPr>
                <w:rFonts w:ascii="Arial" w:hAnsi="Arial" w:cs="Arial"/>
              </w:rPr>
              <w:t>Representative</w:t>
            </w:r>
          </w:p>
        </w:tc>
        <w:tc>
          <w:tcPr>
            <w:tcW w:w="4107" w:type="dxa"/>
            <w:shd w:val="clear" w:color="auto" w:fill="auto"/>
          </w:tcPr>
          <w:p w:rsidR="006E0D24" w:rsidRPr="00936030" w:rsidRDefault="009A1F11" w:rsidP="001107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1F11">
              <w:rPr>
                <w:rFonts w:ascii="Arial" w:hAnsi="Arial" w:cs="Arial"/>
              </w:rPr>
              <w:t>Association of Translation and Interpreting – Turkey</w:t>
            </w:r>
            <w:r w:rsidR="00110738">
              <w:rPr>
                <w:rFonts w:ascii="Arial" w:hAnsi="Arial" w:cs="Arial"/>
              </w:rPr>
              <w:t>, Ankara Branch</w:t>
            </w:r>
          </w:p>
        </w:tc>
        <w:tc>
          <w:tcPr>
            <w:tcW w:w="2303" w:type="dxa"/>
            <w:shd w:val="clear" w:color="auto" w:fill="auto"/>
          </w:tcPr>
          <w:p w:rsidR="006E0D24" w:rsidRPr="00936030" w:rsidRDefault="00110738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2018</w:t>
            </w:r>
          </w:p>
        </w:tc>
      </w:tr>
      <w:tr w:rsidR="002833DD" w:rsidRPr="00936030" w:rsidTr="00936030">
        <w:tc>
          <w:tcPr>
            <w:tcW w:w="675" w:type="dxa"/>
            <w:shd w:val="clear" w:color="auto" w:fill="auto"/>
          </w:tcPr>
          <w:p w:rsidR="002833DD" w:rsidRDefault="002833DD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2833DD" w:rsidRDefault="002833DD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</w:t>
            </w:r>
          </w:p>
        </w:tc>
        <w:tc>
          <w:tcPr>
            <w:tcW w:w="4107" w:type="dxa"/>
            <w:shd w:val="clear" w:color="auto" w:fill="auto"/>
          </w:tcPr>
          <w:p w:rsidR="002833DD" w:rsidRPr="009A1F11" w:rsidRDefault="002833DD" w:rsidP="0011073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H.U. Faculty of Letters, Committee of Education</w:t>
            </w:r>
          </w:p>
        </w:tc>
        <w:tc>
          <w:tcPr>
            <w:tcW w:w="2303" w:type="dxa"/>
            <w:shd w:val="clear" w:color="auto" w:fill="auto"/>
          </w:tcPr>
          <w:p w:rsidR="002833DD" w:rsidRDefault="002833DD" w:rsidP="009360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2017-2018</w:t>
            </w:r>
          </w:p>
        </w:tc>
      </w:tr>
    </w:tbl>
    <w:p w:rsidR="00E81817" w:rsidRDefault="00E81817" w:rsidP="00E81817">
      <w:pPr>
        <w:jc w:val="both"/>
      </w:pPr>
    </w:p>
    <w:p w:rsidR="00200024" w:rsidRDefault="00237608" w:rsidP="004424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ACADEMIC </w:t>
      </w:r>
      <w:r w:rsidR="00200024" w:rsidRPr="00200024">
        <w:rPr>
          <w:b/>
        </w:rPr>
        <w:t>AWARD</w:t>
      </w:r>
      <w:r w:rsidR="00200024">
        <w:rPr>
          <w:b/>
        </w:rPr>
        <w:t>S</w:t>
      </w:r>
    </w:p>
    <w:p w:rsidR="00200024" w:rsidRPr="00CE200B" w:rsidRDefault="00200024" w:rsidP="00200024">
      <w:pPr>
        <w:ind w:left="360"/>
        <w:jc w:val="both"/>
        <w:rPr>
          <w:rFonts w:ascii="Arial" w:hAnsi="Arial" w:cs="Arial"/>
          <w:b/>
        </w:rPr>
      </w:pPr>
    </w:p>
    <w:p w:rsidR="00200024" w:rsidRPr="00CE200B" w:rsidRDefault="00200024" w:rsidP="004424E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E200B">
        <w:rPr>
          <w:rFonts w:ascii="Arial" w:hAnsi="Arial" w:cs="Arial"/>
        </w:rPr>
        <w:t xml:space="preserve">30 September 2014 – World Translation Day – </w:t>
      </w:r>
      <w:r w:rsidR="00EC10F7">
        <w:rPr>
          <w:rFonts w:ascii="Arial" w:hAnsi="Arial" w:cs="Arial"/>
        </w:rPr>
        <w:t>Awarded as the Professor</w:t>
      </w:r>
      <w:r w:rsidR="00745FB1">
        <w:rPr>
          <w:rFonts w:ascii="Arial" w:hAnsi="Arial" w:cs="Arial"/>
        </w:rPr>
        <w:t xml:space="preserve"> </w:t>
      </w:r>
      <w:r w:rsidR="002D0FA5" w:rsidRPr="00CE200B">
        <w:rPr>
          <w:rFonts w:ascii="Arial" w:hAnsi="Arial" w:cs="Arial"/>
        </w:rPr>
        <w:t>E</w:t>
      </w:r>
      <w:r w:rsidRPr="00CE200B">
        <w:rPr>
          <w:rFonts w:ascii="Arial" w:hAnsi="Arial" w:cs="Arial"/>
        </w:rPr>
        <w:t xml:space="preserve">ducating the </w:t>
      </w:r>
      <w:r w:rsidR="002D0FA5" w:rsidRPr="00CE200B">
        <w:rPr>
          <w:rFonts w:ascii="Arial" w:hAnsi="Arial" w:cs="Arial"/>
        </w:rPr>
        <w:t>M</w:t>
      </w:r>
      <w:r w:rsidRPr="00CE200B">
        <w:rPr>
          <w:rFonts w:ascii="Arial" w:hAnsi="Arial" w:cs="Arial"/>
        </w:rPr>
        <w:t xml:space="preserve">ost </w:t>
      </w:r>
      <w:r w:rsidR="00EC10F7">
        <w:rPr>
          <w:rFonts w:ascii="Arial" w:hAnsi="Arial" w:cs="Arial"/>
        </w:rPr>
        <w:t xml:space="preserve">Number of </w:t>
      </w:r>
      <w:r w:rsidR="002D0FA5" w:rsidRPr="00CE200B">
        <w:rPr>
          <w:rFonts w:ascii="Arial" w:hAnsi="Arial" w:cs="Arial"/>
        </w:rPr>
        <w:t>S</w:t>
      </w:r>
      <w:r w:rsidRPr="00CE200B">
        <w:rPr>
          <w:rFonts w:ascii="Arial" w:hAnsi="Arial" w:cs="Arial"/>
        </w:rPr>
        <w:t xml:space="preserve">tudents </w:t>
      </w:r>
      <w:r w:rsidR="00404C05">
        <w:rPr>
          <w:rFonts w:ascii="Arial" w:hAnsi="Arial" w:cs="Arial"/>
        </w:rPr>
        <w:t>for</w:t>
      </w:r>
      <w:r w:rsidR="00931045">
        <w:rPr>
          <w:rFonts w:ascii="Arial" w:hAnsi="Arial" w:cs="Arial"/>
        </w:rPr>
        <w:t xml:space="preserve">the </w:t>
      </w:r>
      <w:r w:rsidR="002D0FA5" w:rsidRPr="00CE200B">
        <w:rPr>
          <w:rFonts w:ascii="Arial" w:hAnsi="Arial" w:cs="Arial"/>
        </w:rPr>
        <w:t>I</w:t>
      </w:r>
      <w:r w:rsidRPr="00CE200B">
        <w:rPr>
          <w:rFonts w:ascii="Arial" w:hAnsi="Arial" w:cs="Arial"/>
        </w:rPr>
        <w:t xml:space="preserve">nterpreting </w:t>
      </w:r>
      <w:r w:rsidR="002D0FA5" w:rsidRPr="00CE200B">
        <w:rPr>
          <w:rFonts w:ascii="Arial" w:hAnsi="Arial" w:cs="Arial"/>
        </w:rPr>
        <w:t>M</w:t>
      </w:r>
      <w:r w:rsidRPr="00CE200B">
        <w:rPr>
          <w:rFonts w:ascii="Arial" w:hAnsi="Arial" w:cs="Arial"/>
        </w:rPr>
        <w:t xml:space="preserve">arket  - by Federation of Qualified International Translators and Language and Translation Agencies </w:t>
      </w:r>
    </w:p>
    <w:p w:rsidR="00D779B3" w:rsidRPr="00CE200B" w:rsidRDefault="00D779B3" w:rsidP="00D779B3">
      <w:pPr>
        <w:ind w:left="720"/>
        <w:jc w:val="both"/>
        <w:rPr>
          <w:rFonts w:ascii="Arial" w:hAnsi="Arial" w:cs="Arial"/>
        </w:rPr>
      </w:pPr>
    </w:p>
    <w:p w:rsidR="00AB5C4C" w:rsidRPr="00873FB4" w:rsidRDefault="005620A8" w:rsidP="004424E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2007-2008 </w:t>
      </w:r>
      <w:r w:rsidR="00200024" w:rsidRPr="00CE200B">
        <w:rPr>
          <w:rFonts w:ascii="Arial" w:hAnsi="Arial" w:cs="Arial"/>
        </w:rPr>
        <w:t xml:space="preserve">European Parliament Bursary for MAS </w:t>
      </w:r>
      <w:r w:rsidR="00D779B3" w:rsidRPr="00CE200B">
        <w:rPr>
          <w:rFonts w:ascii="Arial" w:hAnsi="Arial" w:cs="Arial"/>
        </w:rPr>
        <w:t xml:space="preserve">programme at ETI </w:t>
      </w:r>
      <w:r w:rsidR="00483D5C">
        <w:rPr>
          <w:rFonts w:ascii="Arial" w:hAnsi="Arial" w:cs="Arial"/>
        </w:rPr>
        <w:t>Training of Conference Interpreting Trainers</w:t>
      </w:r>
      <w:r w:rsidR="00AB5C4C" w:rsidRPr="00CE200B">
        <w:rPr>
          <w:rFonts w:ascii="Arial" w:hAnsi="Arial" w:cs="Arial"/>
        </w:rPr>
        <w:t>–</w:t>
      </w:r>
      <w:r w:rsidR="00D779B3" w:rsidRPr="00CE200B">
        <w:rPr>
          <w:rFonts w:ascii="Arial" w:hAnsi="Arial" w:cs="Arial"/>
        </w:rPr>
        <w:t xml:space="preserve"> Geneva</w:t>
      </w:r>
    </w:p>
    <w:p w:rsidR="006A6821" w:rsidRDefault="006A6821" w:rsidP="00216A79">
      <w:pPr>
        <w:jc w:val="center"/>
        <w:rPr>
          <w:b/>
        </w:rPr>
      </w:pPr>
    </w:p>
    <w:p w:rsidR="00216A79" w:rsidRDefault="00372E7B" w:rsidP="004424E7">
      <w:pPr>
        <w:numPr>
          <w:ilvl w:val="0"/>
          <w:numId w:val="1"/>
        </w:numPr>
        <w:rPr>
          <w:b/>
        </w:rPr>
      </w:pPr>
      <w:r>
        <w:rPr>
          <w:b/>
        </w:rPr>
        <w:t xml:space="preserve">COURSES GIVEN </w:t>
      </w:r>
      <w:r w:rsidR="00A75091">
        <w:rPr>
          <w:b/>
        </w:rPr>
        <w:t>AT UNIVERSITIES</w:t>
      </w:r>
    </w:p>
    <w:p w:rsidR="00216A79" w:rsidRDefault="00216A79" w:rsidP="00216A79">
      <w:pPr>
        <w:ind w:left="360"/>
        <w:rPr>
          <w:b/>
        </w:rPr>
      </w:pPr>
    </w:p>
    <w:p w:rsidR="00216A79" w:rsidRPr="00873FB4" w:rsidRDefault="00216A79" w:rsidP="004424E7">
      <w:pPr>
        <w:numPr>
          <w:ilvl w:val="0"/>
          <w:numId w:val="3"/>
        </w:numPr>
        <w:rPr>
          <w:b/>
        </w:rPr>
      </w:pPr>
      <w:r>
        <w:rPr>
          <w:b/>
        </w:rPr>
        <w:t xml:space="preserve">Hacettepe </w:t>
      </w:r>
      <w:r w:rsidR="00372E7B">
        <w:rPr>
          <w:b/>
        </w:rPr>
        <w:t>Uni</w:t>
      </w:r>
      <w:r>
        <w:rPr>
          <w:b/>
        </w:rPr>
        <w:t xml:space="preserve">. </w:t>
      </w:r>
      <w:r w:rsidR="00372E7B">
        <w:rPr>
          <w:b/>
        </w:rPr>
        <w:t xml:space="preserve">Translation and Interpretation Department, Undergraduate </w:t>
      </w:r>
      <w:r w:rsidR="00873FB4">
        <w:rPr>
          <w:b/>
        </w:rPr>
        <w:t xml:space="preserve">and Graduate </w:t>
      </w:r>
      <w:r w:rsidR="00372E7B" w:rsidRPr="00873FB4">
        <w:rPr>
          <w:b/>
        </w:rPr>
        <w:t>Courses</w:t>
      </w:r>
      <w:r w:rsidR="00962155" w:rsidRPr="00873FB4">
        <w:rPr>
          <w:b/>
        </w:rPr>
        <w:t xml:space="preserve"> (since 1989)</w:t>
      </w:r>
    </w:p>
    <w:p w:rsidR="00216A79" w:rsidRDefault="00216A79" w:rsidP="00216A79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358"/>
      </w:tblGrid>
      <w:tr w:rsidR="00216A79">
        <w:tc>
          <w:tcPr>
            <w:tcW w:w="4928" w:type="dxa"/>
          </w:tcPr>
          <w:p w:rsidR="00CD25EE" w:rsidRDefault="00CD25EE" w:rsidP="00216A79"/>
          <w:p w:rsidR="00216A79" w:rsidRPr="00904E21" w:rsidRDefault="00A652E6" w:rsidP="00216A79">
            <w:r w:rsidRPr="00904E21">
              <w:t>Lexicology</w:t>
            </w:r>
          </w:p>
        </w:tc>
        <w:tc>
          <w:tcPr>
            <w:tcW w:w="4358" w:type="dxa"/>
          </w:tcPr>
          <w:p w:rsidR="00974B48" w:rsidRDefault="00974B48" w:rsidP="00216A79"/>
          <w:p w:rsidR="00216A79" w:rsidRPr="00904E21" w:rsidRDefault="00E44599" w:rsidP="00216A79">
            <w:r>
              <w:t>Translation Project 1,2</w:t>
            </w:r>
          </w:p>
        </w:tc>
      </w:tr>
      <w:tr w:rsidR="00216A79">
        <w:tc>
          <w:tcPr>
            <w:tcW w:w="4928" w:type="dxa"/>
          </w:tcPr>
          <w:p w:rsidR="00CD25EE" w:rsidRDefault="00CD25EE" w:rsidP="00216A79"/>
          <w:p w:rsidR="00216A79" w:rsidRPr="00904E21" w:rsidRDefault="002B3DE1" w:rsidP="00216A79">
            <w:r>
              <w:t xml:space="preserve">Translation/Interpreting Centered </w:t>
            </w:r>
            <w:r w:rsidR="00A652E6" w:rsidRPr="00904E21">
              <w:t>Reading Skill</w:t>
            </w:r>
          </w:p>
        </w:tc>
        <w:tc>
          <w:tcPr>
            <w:tcW w:w="4358" w:type="dxa"/>
          </w:tcPr>
          <w:p w:rsidR="00974B48" w:rsidRDefault="00974B48" w:rsidP="00A652E6"/>
          <w:p w:rsidR="00216A79" w:rsidRPr="00904E21" w:rsidRDefault="00A652E6" w:rsidP="00A652E6">
            <w:r w:rsidRPr="00904E21">
              <w:t>Legal Translation</w:t>
            </w:r>
          </w:p>
        </w:tc>
      </w:tr>
      <w:tr w:rsidR="00A652E6">
        <w:tc>
          <w:tcPr>
            <w:tcW w:w="4928" w:type="dxa"/>
          </w:tcPr>
          <w:p w:rsidR="00CD25EE" w:rsidRDefault="00CD25EE" w:rsidP="00216A79"/>
          <w:p w:rsidR="00A652E6" w:rsidRPr="00904E21" w:rsidRDefault="00A652E6" w:rsidP="00216A79">
            <w:r w:rsidRPr="00904E21">
              <w:t>Writing Skill</w:t>
            </w:r>
          </w:p>
        </w:tc>
        <w:tc>
          <w:tcPr>
            <w:tcW w:w="4358" w:type="dxa"/>
          </w:tcPr>
          <w:p w:rsidR="00974B48" w:rsidRDefault="00974B48" w:rsidP="00216A79"/>
          <w:p w:rsidR="00A652E6" w:rsidRPr="00904E21" w:rsidRDefault="003F23F2" w:rsidP="00216A79">
            <w:r>
              <w:t>Grammar As Style</w:t>
            </w:r>
          </w:p>
        </w:tc>
      </w:tr>
      <w:tr w:rsidR="00A652E6">
        <w:tc>
          <w:tcPr>
            <w:tcW w:w="4928" w:type="dxa"/>
          </w:tcPr>
          <w:p w:rsidR="00CD25EE" w:rsidRDefault="005846A4" w:rsidP="00216A79">
            <w:r>
              <w:t>Professional Knowledge on Interpreting</w:t>
            </w:r>
          </w:p>
          <w:p w:rsidR="00A652E6" w:rsidRPr="00904E21" w:rsidRDefault="00A652E6" w:rsidP="00216A79"/>
        </w:tc>
        <w:tc>
          <w:tcPr>
            <w:tcW w:w="4358" w:type="dxa"/>
          </w:tcPr>
          <w:p w:rsidR="00974B48" w:rsidRDefault="005846A4" w:rsidP="00640878">
            <w:r>
              <w:t>Turkish for Translators</w:t>
            </w:r>
          </w:p>
          <w:p w:rsidR="00A652E6" w:rsidRPr="00904E21" w:rsidRDefault="00A652E6" w:rsidP="00640878"/>
        </w:tc>
      </w:tr>
      <w:tr w:rsidR="00E44599" w:rsidTr="00E44599">
        <w:trPr>
          <w:trHeight w:val="564"/>
        </w:trPr>
        <w:tc>
          <w:tcPr>
            <w:tcW w:w="4928" w:type="dxa"/>
          </w:tcPr>
          <w:p w:rsidR="00E44599" w:rsidRDefault="00E44599" w:rsidP="00216A79"/>
          <w:p w:rsidR="00E44599" w:rsidRDefault="00E44599" w:rsidP="00216A79">
            <w:r w:rsidRPr="00904E21">
              <w:t>Literary Translation</w:t>
            </w:r>
          </w:p>
        </w:tc>
        <w:tc>
          <w:tcPr>
            <w:tcW w:w="4358" w:type="dxa"/>
          </w:tcPr>
          <w:p w:rsidR="00E44599" w:rsidRDefault="00E44599" w:rsidP="00640878"/>
          <w:p w:rsidR="00E44599" w:rsidRDefault="00E44599" w:rsidP="00640878">
            <w:r>
              <w:t>Consecutive Interpreting</w:t>
            </w:r>
          </w:p>
        </w:tc>
      </w:tr>
      <w:tr w:rsidR="00745FB1" w:rsidTr="00E44599">
        <w:trPr>
          <w:trHeight w:val="564"/>
        </w:trPr>
        <w:tc>
          <w:tcPr>
            <w:tcW w:w="4928" w:type="dxa"/>
          </w:tcPr>
          <w:p w:rsidR="00745FB1" w:rsidRDefault="00745FB1" w:rsidP="00745FB1">
            <w:r w:rsidRPr="00904E21">
              <w:t>Comparative Grammar of Turkish and English</w:t>
            </w:r>
            <w:r>
              <w:t xml:space="preserve"> for Translators</w:t>
            </w:r>
          </w:p>
        </w:tc>
        <w:tc>
          <w:tcPr>
            <w:tcW w:w="4358" w:type="dxa"/>
          </w:tcPr>
          <w:p w:rsidR="00745FB1" w:rsidRDefault="00745FB1" w:rsidP="00745FB1">
            <w:r>
              <w:t>Note-taking Skills for Consecutive Interpreting</w:t>
            </w:r>
          </w:p>
        </w:tc>
      </w:tr>
      <w:tr w:rsidR="00A652E6">
        <w:tc>
          <w:tcPr>
            <w:tcW w:w="4928" w:type="dxa"/>
          </w:tcPr>
          <w:p w:rsidR="00CD25EE" w:rsidRDefault="00CD25EE" w:rsidP="00A652E6"/>
          <w:p w:rsidR="00A652E6" w:rsidRPr="00904E21" w:rsidRDefault="00A652E6" w:rsidP="00A652E6">
            <w:r w:rsidRPr="00904E21">
              <w:t xml:space="preserve">Translation Studies </w:t>
            </w:r>
          </w:p>
        </w:tc>
        <w:tc>
          <w:tcPr>
            <w:tcW w:w="4358" w:type="dxa"/>
          </w:tcPr>
          <w:p w:rsidR="00974B48" w:rsidRDefault="00974B48" w:rsidP="00640878"/>
          <w:p w:rsidR="00A652E6" w:rsidRPr="00904E21" w:rsidRDefault="00A652E6" w:rsidP="00640878">
            <w:r w:rsidRPr="00904E21">
              <w:t>Simultaneous Interpreting</w:t>
            </w:r>
            <w:r w:rsidR="000822C9">
              <w:t xml:space="preserve"> I &amp; II </w:t>
            </w:r>
          </w:p>
        </w:tc>
      </w:tr>
      <w:tr w:rsidR="00A652E6">
        <w:tc>
          <w:tcPr>
            <w:tcW w:w="4928" w:type="dxa"/>
          </w:tcPr>
          <w:p w:rsidR="00CD25EE" w:rsidRDefault="00CD25EE" w:rsidP="00216A79"/>
          <w:p w:rsidR="00A652E6" w:rsidRPr="00904E21" w:rsidRDefault="00A652E6" w:rsidP="00216A79">
            <w:r w:rsidRPr="00904E21">
              <w:t>Text Analysis</w:t>
            </w:r>
          </w:p>
        </w:tc>
        <w:tc>
          <w:tcPr>
            <w:tcW w:w="4358" w:type="dxa"/>
          </w:tcPr>
          <w:p w:rsidR="00974B48" w:rsidRDefault="00974B48" w:rsidP="00640878"/>
          <w:p w:rsidR="002B3DE1" w:rsidRPr="00904E21" w:rsidRDefault="00A652E6" w:rsidP="00E4407E">
            <w:r w:rsidRPr="00904E21">
              <w:t xml:space="preserve">Sight Translation </w:t>
            </w:r>
            <w:r w:rsidR="00745FB1">
              <w:t xml:space="preserve">/ </w:t>
            </w:r>
            <w:r w:rsidR="00745FB1" w:rsidRPr="00E4407E">
              <w:t>Sight Interpreting</w:t>
            </w:r>
          </w:p>
        </w:tc>
      </w:tr>
      <w:tr w:rsidR="00A652E6">
        <w:tc>
          <w:tcPr>
            <w:tcW w:w="4928" w:type="dxa"/>
          </w:tcPr>
          <w:p w:rsidR="00CD25EE" w:rsidRDefault="00CD25EE" w:rsidP="00216A79"/>
          <w:p w:rsidR="00A652E6" w:rsidRPr="00904E21" w:rsidRDefault="00A652E6" w:rsidP="00216A79">
            <w:r w:rsidRPr="00904E21">
              <w:t>Introduction to Translation</w:t>
            </w:r>
          </w:p>
        </w:tc>
        <w:tc>
          <w:tcPr>
            <w:tcW w:w="4358" w:type="dxa"/>
          </w:tcPr>
          <w:p w:rsidR="00974B48" w:rsidRDefault="00974B48" w:rsidP="00640878"/>
          <w:p w:rsidR="00A652E6" w:rsidRPr="00904E21" w:rsidRDefault="00A652E6" w:rsidP="00640878">
            <w:r w:rsidRPr="00904E21">
              <w:t>Conference Interpreting</w:t>
            </w:r>
          </w:p>
        </w:tc>
      </w:tr>
      <w:tr w:rsidR="00A13672">
        <w:tc>
          <w:tcPr>
            <w:tcW w:w="4928" w:type="dxa"/>
          </w:tcPr>
          <w:p w:rsidR="002B3DE1" w:rsidRDefault="002B3DE1" w:rsidP="00216A79"/>
          <w:p w:rsidR="00A13672" w:rsidRDefault="002B3DE1" w:rsidP="00216A79">
            <w:r>
              <w:t>Introduction to Interpreting</w:t>
            </w:r>
          </w:p>
        </w:tc>
        <w:tc>
          <w:tcPr>
            <w:tcW w:w="4358" w:type="dxa"/>
          </w:tcPr>
          <w:p w:rsidR="00A13672" w:rsidRDefault="00A13672" w:rsidP="00FE4396"/>
          <w:p w:rsidR="002B3DE1" w:rsidRDefault="002B3DE1" w:rsidP="00FE4396">
            <w:r>
              <w:t>Interpreting Studies</w:t>
            </w:r>
          </w:p>
        </w:tc>
      </w:tr>
      <w:tr w:rsidR="002B3DE1">
        <w:tc>
          <w:tcPr>
            <w:tcW w:w="4928" w:type="dxa"/>
          </w:tcPr>
          <w:p w:rsidR="002B3DE1" w:rsidRDefault="002B3DE1" w:rsidP="00216A79"/>
          <w:p w:rsidR="002B3DE1" w:rsidRDefault="002B3DE1" w:rsidP="00216A79">
            <w:r>
              <w:t>Emergency and Disaster Interpreting</w:t>
            </w:r>
          </w:p>
        </w:tc>
        <w:tc>
          <w:tcPr>
            <w:tcW w:w="4358" w:type="dxa"/>
          </w:tcPr>
          <w:p w:rsidR="00FA0B66" w:rsidRDefault="00FA0B66" w:rsidP="005406CC"/>
          <w:p w:rsidR="002B3DE1" w:rsidRDefault="00FA0B66" w:rsidP="005406CC">
            <w:r>
              <w:t>Health Interpreting</w:t>
            </w:r>
          </w:p>
        </w:tc>
      </w:tr>
      <w:tr w:rsidR="006F52D6">
        <w:tc>
          <w:tcPr>
            <w:tcW w:w="4928" w:type="dxa"/>
          </w:tcPr>
          <w:p w:rsidR="003F23F2" w:rsidRDefault="003F23F2" w:rsidP="00216A79"/>
          <w:p w:rsidR="006F52D6" w:rsidRDefault="003F23F2" w:rsidP="00216A79">
            <w:r w:rsidRPr="00904E21">
              <w:t>Discourse Analysis</w:t>
            </w:r>
          </w:p>
          <w:p w:rsidR="006F52D6" w:rsidRDefault="006F52D6" w:rsidP="00216A79"/>
        </w:tc>
        <w:tc>
          <w:tcPr>
            <w:tcW w:w="4358" w:type="dxa"/>
          </w:tcPr>
          <w:p w:rsidR="006F52D6" w:rsidRDefault="006F52D6" w:rsidP="005406CC"/>
          <w:p w:rsidR="006F52D6" w:rsidRDefault="00745FB1" w:rsidP="005406CC">
            <w:r>
              <w:t>Translation Project</w:t>
            </w:r>
          </w:p>
        </w:tc>
      </w:tr>
    </w:tbl>
    <w:p w:rsidR="00216A79" w:rsidRDefault="00216A79" w:rsidP="00216A79">
      <w:pPr>
        <w:rPr>
          <w:b/>
        </w:rPr>
      </w:pPr>
    </w:p>
    <w:p w:rsidR="0080047F" w:rsidRDefault="00216A79" w:rsidP="004424E7">
      <w:pPr>
        <w:numPr>
          <w:ilvl w:val="0"/>
          <w:numId w:val="3"/>
        </w:numPr>
        <w:rPr>
          <w:b/>
        </w:rPr>
      </w:pPr>
      <w:r>
        <w:rPr>
          <w:b/>
        </w:rPr>
        <w:t xml:space="preserve">Hacettepe </w:t>
      </w:r>
      <w:r w:rsidR="00372E7B">
        <w:rPr>
          <w:b/>
        </w:rPr>
        <w:t>Uni</w:t>
      </w:r>
      <w:r w:rsidR="0080047F">
        <w:rPr>
          <w:b/>
        </w:rPr>
        <w:t>versity,</w:t>
      </w:r>
      <w:r w:rsidR="00372E7B">
        <w:rPr>
          <w:b/>
        </w:rPr>
        <w:t xml:space="preserve"> Translation and Interpretation Department, Graduate </w:t>
      </w:r>
    </w:p>
    <w:p w:rsidR="00216A79" w:rsidRDefault="00372E7B" w:rsidP="0080047F">
      <w:pPr>
        <w:ind w:left="1080"/>
        <w:rPr>
          <w:b/>
        </w:rPr>
      </w:pPr>
      <w:r>
        <w:rPr>
          <w:b/>
        </w:rPr>
        <w:t>Courses</w:t>
      </w:r>
      <w:r w:rsidR="00962155">
        <w:rPr>
          <w:b/>
        </w:rPr>
        <w:t xml:space="preserve"> (since 1998)</w:t>
      </w:r>
    </w:p>
    <w:p w:rsidR="00216A79" w:rsidRDefault="00216A79" w:rsidP="00216A79">
      <w:pPr>
        <w:rPr>
          <w:b/>
        </w:rPr>
      </w:pP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  <w:gridCol w:w="4560"/>
      </w:tblGrid>
      <w:tr w:rsidR="00216A79">
        <w:tc>
          <w:tcPr>
            <w:tcW w:w="3345" w:type="dxa"/>
          </w:tcPr>
          <w:p w:rsidR="00216A79" w:rsidRPr="004E2CA2" w:rsidRDefault="00372E7B" w:rsidP="00216A79">
            <w:r w:rsidRPr="004E2CA2">
              <w:t>Consecutive Interpreting</w:t>
            </w:r>
          </w:p>
        </w:tc>
        <w:tc>
          <w:tcPr>
            <w:tcW w:w="4560" w:type="dxa"/>
          </w:tcPr>
          <w:p w:rsidR="00216A79" w:rsidRPr="004E2CA2" w:rsidRDefault="00372E7B" w:rsidP="00216A79">
            <w:r w:rsidRPr="004E2CA2">
              <w:t>Simultaneous Interpreting</w:t>
            </w:r>
          </w:p>
        </w:tc>
      </w:tr>
    </w:tbl>
    <w:p w:rsidR="00216A79" w:rsidRDefault="00216A79" w:rsidP="00216A79">
      <w:pPr>
        <w:rPr>
          <w:b/>
        </w:rPr>
      </w:pPr>
    </w:p>
    <w:p w:rsidR="00B6321F" w:rsidRDefault="00B6321F" w:rsidP="004424E7">
      <w:pPr>
        <w:numPr>
          <w:ilvl w:val="0"/>
          <w:numId w:val="3"/>
        </w:numPr>
        <w:rPr>
          <w:b/>
        </w:rPr>
      </w:pPr>
      <w:r>
        <w:rPr>
          <w:b/>
        </w:rPr>
        <w:t>Hacettepe University, Doctoral Courses (</w:t>
      </w:r>
      <w:r w:rsidR="00277A9A">
        <w:rPr>
          <w:b/>
        </w:rPr>
        <w:t xml:space="preserve"> since </w:t>
      </w:r>
      <w:r>
        <w:rPr>
          <w:b/>
        </w:rPr>
        <w:t xml:space="preserve">2018 </w:t>
      </w:r>
      <w:r w:rsidR="00277A9A">
        <w:rPr>
          <w:b/>
        </w:rPr>
        <w:t xml:space="preserve"> </w:t>
      </w:r>
      <w:r>
        <w:rPr>
          <w:b/>
        </w:rPr>
        <w:t>)</w:t>
      </w:r>
    </w:p>
    <w:p w:rsidR="00B6321F" w:rsidRDefault="00B6321F" w:rsidP="00B6321F">
      <w:pPr>
        <w:ind w:left="1080"/>
        <w:rPr>
          <w:b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8"/>
        <w:gridCol w:w="4360"/>
      </w:tblGrid>
      <w:tr w:rsidR="00B6321F" w:rsidRPr="00C867A7" w:rsidTr="00C867A7">
        <w:tc>
          <w:tcPr>
            <w:tcW w:w="3848" w:type="dxa"/>
            <w:shd w:val="clear" w:color="auto" w:fill="auto"/>
          </w:tcPr>
          <w:p w:rsidR="00B6321F" w:rsidRPr="001F3618" w:rsidRDefault="00931045" w:rsidP="00931045">
            <w:r w:rsidRPr="001F3618">
              <w:t>Researches on Interpreting</w:t>
            </w:r>
          </w:p>
        </w:tc>
        <w:tc>
          <w:tcPr>
            <w:tcW w:w="4360" w:type="dxa"/>
            <w:shd w:val="clear" w:color="auto" w:fill="auto"/>
          </w:tcPr>
          <w:p w:rsidR="00B6321F" w:rsidRPr="001F3618" w:rsidRDefault="00161DFB" w:rsidP="00B6321F">
            <w:r w:rsidRPr="001F3618">
              <w:t>Research Methods of Interpreting</w:t>
            </w:r>
          </w:p>
        </w:tc>
      </w:tr>
      <w:tr w:rsidR="00745FB1" w:rsidRPr="00C867A7" w:rsidTr="00C867A7">
        <w:tc>
          <w:tcPr>
            <w:tcW w:w="3848" w:type="dxa"/>
            <w:shd w:val="clear" w:color="auto" w:fill="auto"/>
          </w:tcPr>
          <w:p w:rsidR="00745FB1" w:rsidRPr="001F3618" w:rsidRDefault="00745FB1" w:rsidP="00745FB1">
            <w:r w:rsidRPr="001F3618">
              <w:t>Study of Interpreting Sub-branches</w:t>
            </w:r>
          </w:p>
        </w:tc>
        <w:tc>
          <w:tcPr>
            <w:tcW w:w="4360" w:type="dxa"/>
            <w:shd w:val="clear" w:color="auto" w:fill="auto"/>
          </w:tcPr>
          <w:p w:rsidR="00745FB1" w:rsidRPr="001F3618" w:rsidRDefault="00745FB1" w:rsidP="00B6321F"/>
        </w:tc>
      </w:tr>
    </w:tbl>
    <w:p w:rsidR="00745FB1" w:rsidRDefault="00745FB1" w:rsidP="00745FB1">
      <w:pPr>
        <w:rPr>
          <w:b/>
        </w:rPr>
      </w:pPr>
    </w:p>
    <w:p w:rsidR="00745FB1" w:rsidRDefault="00745FB1" w:rsidP="00745FB1">
      <w:pPr>
        <w:rPr>
          <w:b/>
        </w:rPr>
      </w:pPr>
    </w:p>
    <w:p w:rsidR="00745FB1" w:rsidRDefault="00745FB1" w:rsidP="00277A9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5FB1">
        <w:rPr>
          <w:rFonts w:ascii="Times New Roman" w:hAnsi="Times New Roman"/>
          <w:b/>
          <w:sz w:val="24"/>
          <w:szCs w:val="24"/>
        </w:rPr>
        <w:t>Haliç University</w:t>
      </w:r>
      <w:r>
        <w:rPr>
          <w:rFonts w:ascii="Times New Roman" w:hAnsi="Times New Roman"/>
          <w:b/>
          <w:sz w:val="24"/>
          <w:szCs w:val="24"/>
        </w:rPr>
        <w:t>, Translation and Interpreting Department- Undergraduate Course (2019-2020 (fall)</w:t>
      </w:r>
      <w:r w:rsidR="00277A9A">
        <w:rPr>
          <w:rFonts w:ascii="Times New Roman" w:hAnsi="Times New Roman"/>
          <w:b/>
          <w:sz w:val="24"/>
          <w:szCs w:val="24"/>
        </w:rPr>
        <w:t xml:space="preserve">  and (2020-21 spring)</w:t>
      </w:r>
    </w:p>
    <w:tbl>
      <w:tblPr>
        <w:tblStyle w:val="TabloKlavuzu"/>
        <w:tblW w:w="0" w:type="auto"/>
        <w:tblInd w:w="1080" w:type="dxa"/>
        <w:tblLook w:val="04A0"/>
      </w:tblPr>
      <w:tblGrid>
        <w:gridCol w:w="8208"/>
      </w:tblGrid>
      <w:tr w:rsidR="00745FB1" w:rsidTr="00745FB1">
        <w:tc>
          <w:tcPr>
            <w:tcW w:w="9212" w:type="dxa"/>
          </w:tcPr>
          <w:p w:rsidR="00745FB1" w:rsidRPr="00745FB1" w:rsidRDefault="00745FB1" w:rsidP="00745FB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5FB1">
              <w:rPr>
                <w:rFonts w:ascii="Times New Roman" w:hAnsi="Times New Roman"/>
                <w:sz w:val="24"/>
                <w:szCs w:val="24"/>
              </w:rPr>
              <w:t>Special Topics in Translation</w:t>
            </w:r>
          </w:p>
        </w:tc>
      </w:tr>
      <w:tr w:rsidR="00277A9A" w:rsidTr="00745FB1">
        <w:tc>
          <w:tcPr>
            <w:tcW w:w="9212" w:type="dxa"/>
          </w:tcPr>
          <w:p w:rsidR="00277A9A" w:rsidRPr="00745FB1" w:rsidRDefault="00277A9A" w:rsidP="00745FB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 Translation</w:t>
            </w:r>
          </w:p>
        </w:tc>
      </w:tr>
    </w:tbl>
    <w:p w:rsidR="00745FB1" w:rsidRDefault="00745FB1" w:rsidP="00745FB1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</w:p>
    <w:p w:rsidR="00745FB1" w:rsidRDefault="00745FB1" w:rsidP="00745FB1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Amasya </w:t>
      </w:r>
      <w:r w:rsidRPr="00745FB1">
        <w:rPr>
          <w:rFonts w:ascii="Times New Roman" w:hAnsi="Times New Roman"/>
          <w:b/>
          <w:sz w:val="24"/>
          <w:szCs w:val="24"/>
        </w:rPr>
        <w:t>University</w:t>
      </w:r>
      <w:r>
        <w:rPr>
          <w:rFonts w:ascii="Times New Roman" w:hAnsi="Times New Roman"/>
          <w:b/>
          <w:sz w:val="24"/>
          <w:szCs w:val="24"/>
        </w:rPr>
        <w:t>, Translation and Interpreting Department- Undergraduate Course (2019-2020 (fall)</w:t>
      </w:r>
    </w:p>
    <w:tbl>
      <w:tblPr>
        <w:tblStyle w:val="TabloKlavuzu"/>
        <w:tblW w:w="0" w:type="auto"/>
        <w:tblInd w:w="1080" w:type="dxa"/>
        <w:tblLook w:val="04A0"/>
      </w:tblPr>
      <w:tblGrid>
        <w:gridCol w:w="8208"/>
      </w:tblGrid>
      <w:tr w:rsidR="0001371A" w:rsidTr="0001371A">
        <w:tc>
          <w:tcPr>
            <w:tcW w:w="9212" w:type="dxa"/>
          </w:tcPr>
          <w:p w:rsidR="0001371A" w:rsidRPr="0001371A" w:rsidRDefault="0001371A" w:rsidP="00745FB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71A">
              <w:rPr>
                <w:rFonts w:ascii="Times New Roman" w:hAnsi="Times New Roman"/>
                <w:sz w:val="24"/>
                <w:szCs w:val="24"/>
              </w:rPr>
              <w:t>Discourse Analysis</w:t>
            </w:r>
          </w:p>
        </w:tc>
      </w:tr>
    </w:tbl>
    <w:p w:rsidR="00745FB1" w:rsidRPr="00745FB1" w:rsidRDefault="00745FB1" w:rsidP="00745FB1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</w:p>
    <w:p w:rsidR="00216A79" w:rsidRDefault="0080047F" w:rsidP="004424E7">
      <w:pPr>
        <w:numPr>
          <w:ilvl w:val="0"/>
          <w:numId w:val="3"/>
        </w:numPr>
        <w:rPr>
          <w:b/>
        </w:rPr>
      </w:pPr>
      <w:r>
        <w:rPr>
          <w:b/>
        </w:rPr>
        <w:t>Bilkent University, Translation and Interpretation Department, Undergraduate Courses – as a part time teacher</w:t>
      </w:r>
    </w:p>
    <w:p w:rsidR="00FE4396" w:rsidRDefault="00FE4396" w:rsidP="00FE4396">
      <w:pPr>
        <w:ind w:left="1080"/>
        <w:rPr>
          <w:b/>
        </w:rPr>
      </w:pPr>
      <w:r>
        <w:rPr>
          <w:b/>
        </w:rPr>
        <w:t>(1999-2001)</w:t>
      </w:r>
    </w:p>
    <w:p w:rsidR="0080047F" w:rsidRDefault="0080047F" w:rsidP="0080047F">
      <w:pPr>
        <w:ind w:left="1080"/>
        <w:rPr>
          <w:b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5"/>
        <w:gridCol w:w="4560"/>
      </w:tblGrid>
      <w:tr w:rsidR="0080047F" w:rsidRPr="00B21B32">
        <w:tc>
          <w:tcPr>
            <w:tcW w:w="3345" w:type="dxa"/>
          </w:tcPr>
          <w:p w:rsidR="0080047F" w:rsidRPr="004E2CA2" w:rsidRDefault="0080047F" w:rsidP="0080047F">
            <w:r w:rsidRPr="004E2CA2">
              <w:t>Consecutive Interpreting</w:t>
            </w:r>
          </w:p>
        </w:tc>
        <w:tc>
          <w:tcPr>
            <w:tcW w:w="4560" w:type="dxa"/>
          </w:tcPr>
          <w:p w:rsidR="0080047F" w:rsidRPr="004E2CA2" w:rsidRDefault="006364AB" w:rsidP="0080047F">
            <w:r>
              <w:t xml:space="preserve">      S</w:t>
            </w:r>
            <w:r w:rsidR="0080047F" w:rsidRPr="004E2CA2">
              <w:t>imultaneous Interpreting</w:t>
            </w:r>
          </w:p>
        </w:tc>
      </w:tr>
    </w:tbl>
    <w:p w:rsidR="0080047F" w:rsidRDefault="0080047F" w:rsidP="0080047F">
      <w:pPr>
        <w:rPr>
          <w:b/>
        </w:rPr>
      </w:pPr>
    </w:p>
    <w:p w:rsidR="0080047F" w:rsidRDefault="009E4D35" w:rsidP="004424E7">
      <w:pPr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80047F">
        <w:rPr>
          <w:b/>
        </w:rPr>
        <w:t xml:space="preserve">ankaya University, Translation and Interpretation Department, </w:t>
      </w:r>
    </w:p>
    <w:p w:rsidR="0080047F" w:rsidRDefault="0080047F" w:rsidP="0080047F">
      <w:pPr>
        <w:ind w:left="1080"/>
        <w:rPr>
          <w:b/>
        </w:rPr>
      </w:pPr>
      <w:r>
        <w:rPr>
          <w:b/>
        </w:rPr>
        <w:t>Undergraduate Courses – as a part-time teacher</w:t>
      </w:r>
    </w:p>
    <w:p w:rsidR="00FE4396" w:rsidRDefault="00FE4396" w:rsidP="0080047F">
      <w:pPr>
        <w:ind w:left="1080"/>
        <w:rPr>
          <w:b/>
        </w:rPr>
      </w:pPr>
      <w:r>
        <w:rPr>
          <w:b/>
        </w:rPr>
        <w:t>(2005-2006)</w:t>
      </w:r>
    </w:p>
    <w:p w:rsidR="00C75E98" w:rsidRDefault="00C75E98" w:rsidP="0080047F">
      <w:pPr>
        <w:ind w:left="1080"/>
        <w:rPr>
          <w:b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5"/>
        <w:gridCol w:w="4560"/>
      </w:tblGrid>
      <w:tr w:rsidR="00C75E98" w:rsidRPr="00B21B32">
        <w:tc>
          <w:tcPr>
            <w:tcW w:w="3345" w:type="dxa"/>
          </w:tcPr>
          <w:p w:rsidR="00C75E98" w:rsidRPr="004E2CA2" w:rsidRDefault="00C75E98" w:rsidP="00640878">
            <w:r w:rsidRPr="004E2CA2">
              <w:t>Consecutive Interpreting</w:t>
            </w:r>
          </w:p>
        </w:tc>
        <w:tc>
          <w:tcPr>
            <w:tcW w:w="4560" w:type="dxa"/>
          </w:tcPr>
          <w:p w:rsidR="00C75E98" w:rsidRPr="004E2CA2" w:rsidRDefault="00C75E98" w:rsidP="00640878">
            <w:r w:rsidRPr="004E2CA2">
              <w:t>Simultaneous Interpreting</w:t>
            </w:r>
          </w:p>
        </w:tc>
      </w:tr>
    </w:tbl>
    <w:p w:rsidR="00E44599" w:rsidRDefault="00E44599" w:rsidP="00E44599">
      <w:pPr>
        <w:rPr>
          <w:b/>
        </w:rPr>
      </w:pPr>
    </w:p>
    <w:p w:rsidR="0080047F" w:rsidRDefault="00C75E98" w:rsidP="004424E7">
      <w:pPr>
        <w:numPr>
          <w:ilvl w:val="0"/>
          <w:numId w:val="3"/>
        </w:numPr>
        <w:rPr>
          <w:b/>
        </w:rPr>
      </w:pPr>
      <w:r>
        <w:rPr>
          <w:b/>
        </w:rPr>
        <w:t>Hacettepe University, English Language Teaching Department</w:t>
      </w:r>
    </w:p>
    <w:p w:rsidR="00233B97" w:rsidRDefault="00233B97" w:rsidP="00233B97">
      <w:pPr>
        <w:ind w:left="1080"/>
        <w:rPr>
          <w:b/>
        </w:rPr>
      </w:pPr>
      <w:r>
        <w:rPr>
          <w:b/>
        </w:rPr>
        <w:t>(1994)</w:t>
      </w:r>
    </w:p>
    <w:p w:rsidR="00C75E98" w:rsidRDefault="00C75E98" w:rsidP="00C75E98">
      <w:pPr>
        <w:rPr>
          <w:b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</w:tblGrid>
      <w:tr w:rsidR="00C75E98" w:rsidRPr="004E2CA2">
        <w:tc>
          <w:tcPr>
            <w:tcW w:w="7905" w:type="dxa"/>
          </w:tcPr>
          <w:p w:rsidR="00C75E98" w:rsidRPr="004E2CA2" w:rsidRDefault="00C75E98" w:rsidP="00C75E98">
            <w:r w:rsidRPr="004E2CA2">
              <w:t>English Language Teaching Methodology</w:t>
            </w:r>
          </w:p>
        </w:tc>
      </w:tr>
    </w:tbl>
    <w:p w:rsidR="00C75E98" w:rsidRDefault="00926CDA" w:rsidP="00C75E98">
      <w:pPr>
        <w:rPr>
          <w:b/>
        </w:rPr>
      </w:pPr>
      <w:r>
        <w:rPr>
          <w:b/>
        </w:rPr>
        <w:tab/>
      </w:r>
    </w:p>
    <w:p w:rsidR="00926CDA" w:rsidRDefault="00926CDA" w:rsidP="00926CDA">
      <w:pPr>
        <w:numPr>
          <w:ilvl w:val="0"/>
          <w:numId w:val="3"/>
        </w:numPr>
        <w:rPr>
          <w:b/>
        </w:rPr>
      </w:pPr>
      <w:r>
        <w:rPr>
          <w:b/>
        </w:rPr>
        <w:t xml:space="preserve">Hacettepe University, School of </w:t>
      </w:r>
      <w:r w:rsidR="00804683">
        <w:rPr>
          <w:b/>
        </w:rPr>
        <w:t xml:space="preserve"> Foreign Languages and Staff of </w:t>
      </w:r>
      <w:r>
        <w:rPr>
          <w:b/>
        </w:rPr>
        <w:t>Public Enterprises</w:t>
      </w:r>
      <w:r w:rsidR="00233B97">
        <w:rPr>
          <w:b/>
        </w:rPr>
        <w:t xml:space="preserve"> (1978-2000)</w:t>
      </w:r>
    </w:p>
    <w:p w:rsidR="00926CDA" w:rsidRDefault="00926CDA" w:rsidP="00926CDA">
      <w:pPr>
        <w:ind w:left="1080"/>
        <w:rPr>
          <w:b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926CDA" w:rsidRPr="00895F3A" w:rsidTr="00895F3A">
        <w:tc>
          <w:tcPr>
            <w:tcW w:w="8613" w:type="dxa"/>
            <w:shd w:val="clear" w:color="auto" w:fill="auto"/>
          </w:tcPr>
          <w:p w:rsidR="00926CDA" w:rsidRPr="00926CDA" w:rsidRDefault="00926CDA" w:rsidP="00926CDA">
            <w:r w:rsidRPr="00926CDA">
              <w:t>Legal Translation,</w:t>
            </w:r>
            <w:r>
              <w:t xml:space="preserve"> Cont</w:t>
            </w:r>
            <w:r w:rsidR="004B73AA">
              <w:t>ract Writing, Negotiation and T</w:t>
            </w:r>
            <w:r>
              <w:t xml:space="preserve">ranslation, English for Specific Purposes </w:t>
            </w:r>
            <w:r w:rsidR="003E5A50">
              <w:t>(</w:t>
            </w:r>
            <w:r>
              <w:t>ESP</w:t>
            </w:r>
            <w:r w:rsidR="003E5A50">
              <w:t>)</w:t>
            </w:r>
            <w:r>
              <w:t xml:space="preserve"> Courses to Departments of </w:t>
            </w:r>
            <w:r w:rsidR="00804683">
              <w:t xml:space="preserve"> </w:t>
            </w:r>
            <w:r>
              <w:t>Nuclear Energy, Geology, Statistics, Chemistry Engineering, Philology</w:t>
            </w:r>
            <w:r w:rsidR="002E160E">
              <w:t>, Psychology, Medicine</w:t>
            </w:r>
          </w:p>
        </w:tc>
      </w:tr>
    </w:tbl>
    <w:p w:rsidR="00926CDA" w:rsidRPr="00372E7B" w:rsidRDefault="00926CDA" w:rsidP="00926CDA">
      <w:pPr>
        <w:ind w:left="1080"/>
        <w:rPr>
          <w:b/>
        </w:rPr>
      </w:pPr>
    </w:p>
    <w:p w:rsidR="00F03543" w:rsidRPr="00232376" w:rsidRDefault="00CB761D" w:rsidP="000B6193">
      <w:pPr>
        <w:pStyle w:val="Balk2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034EF6" w:rsidRPr="00232376">
        <w:rPr>
          <w:color w:val="auto"/>
          <w:szCs w:val="24"/>
        </w:rPr>
        <w:t>. LIST OF PUBLICATIONS AND PAPERS PRESENTED AT CONFERENCES</w:t>
      </w:r>
    </w:p>
    <w:p w:rsidR="00E83D2A" w:rsidRDefault="00E83D2A" w:rsidP="00827825">
      <w:pPr>
        <w:rPr>
          <w:rFonts w:ascii="Verdana" w:hAnsi="Verdana"/>
          <w:bCs/>
          <w:sz w:val="20"/>
          <w:szCs w:val="20"/>
          <w:lang w:val="es-ES_tradnl"/>
        </w:rPr>
      </w:pPr>
    </w:p>
    <w:p w:rsidR="00612491" w:rsidRPr="00E83D2A" w:rsidRDefault="008B24D1" w:rsidP="00612491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77354F">
        <w:rPr>
          <w:rFonts w:ascii="Tahoma" w:hAnsi="Tahoma" w:cs="Tahoma"/>
          <w:b/>
          <w:bCs/>
          <w:sz w:val="22"/>
          <w:szCs w:val="22"/>
          <w:lang w:val="es-ES_tradnl"/>
        </w:rPr>
        <w:t>A1.</w:t>
      </w:r>
      <w:r w:rsidR="004B73AA">
        <w:rPr>
          <w:rFonts w:ascii="Tahoma" w:hAnsi="Tahoma" w:cs="Tahoma"/>
          <w:b/>
          <w:sz w:val="22"/>
          <w:szCs w:val="22"/>
        </w:rPr>
        <w:t>a</w:t>
      </w:r>
      <w:r w:rsidR="00612491" w:rsidRPr="0077354F">
        <w:rPr>
          <w:rFonts w:ascii="Tahoma" w:hAnsi="Tahoma" w:cs="Tahoma"/>
          <w:b/>
          <w:sz w:val="22"/>
          <w:szCs w:val="22"/>
        </w:rPr>
        <w:t>)</w:t>
      </w:r>
      <w:r w:rsidR="00CD3459">
        <w:rPr>
          <w:rFonts w:ascii="Tahoma" w:hAnsi="Tahoma" w:cs="Tahoma"/>
          <w:b/>
          <w:sz w:val="22"/>
          <w:szCs w:val="22"/>
        </w:rPr>
        <w:t xml:space="preserve"> </w:t>
      </w:r>
      <w:r w:rsidRPr="00E83D2A">
        <w:rPr>
          <w:rFonts w:ascii="Tahoma" w:hAnsi="Tahoma" w:cs="Tahoma"/>
          <w:b/>
        </w:rPr>
        <w:t>Book Chapters</w:t>
      </w:r>
      <w:r w:rsidR="00CD3459">
        <w:rPr>
          <w:rFonts w:ascii="Tahoma" w:hAnsi="Tahoma" w:cs="Tahoma"/>
          <w:b/>
        </w:rPr>
        <w:t xml:space="preserve"> </w:t>
      </w:r>
      <w:r w:rsidR="00EB5B48">
        <w:rPr>
          <w:rFonts w:ascii="Tahoma" w:hAnsi="Tahoma" w:cs="Tahoma"/>
          <w:b/>
        </w:rPr>
        <w:t xml:space="preserve">by </w:t>
      </w:r>
      <w:r w:rsidR="00CD3459">
        <w:rPr>
          <w:rFonts w:ascii="Tahoma" w:hAnsi="Tahoma" w:cs="Tahoma"/>
          <w:b/>
        </w:rPr>
        <w:t>I</w:t>
      </w:r>
      <w:r w:rsidR="00EB5B48">
        <w:rPr>
          <w:rFonts w:ascii="Tahoma" w:hAnsi="Tahoma" w:cs="Tahoma"/>
          <w:b/>
        </w:rPr>
        <w:t xml:space="preserve">nternational </w:t>
      </w:r>
      <w:r w:rsidR="00CD3459">
        <w:rPr>
          <w:rFonts w:ascii="Tahoma" w:hAnsi="Tahoma" w:cs="Tahoma"/>
          <w:b/>
        </w:rPr>
        <w:t>P</w:t>
      </w:r>
      <w:r w:rsidR="00EB5B48">
        <w:rPr>
          <w:rFonts w:ascii="Tahoma" w:hAnsi="Tahoma" w:cs="Tahoma"/>
          <w:b/>
        </w:rPr>
        <w:t xml:space="preserve">ublishing </w:t>
      </w:r>
      <w:r w:rsidR="00CD3459">
        <w:rPr>
          <w:rFonts w:ascii="Tahoma" w:hAnsi="Tahoma" w:cs="Tahoma"/>
          <w:b/>
        </w:rPr>
        <w:t>H</w:t>
      </w:r>
      <w:r w:rsidR="00EB5B48">
        <w:rPr>
          <w:rFonts w:ascii="Tahoma" w:hAnsi="Tahoma" w:cs="Tahoma"/>
          <w:b/>
        </w:rPr>
        <w:t>ouses</w:t>
      </w:r>
    </w:p>
    <w:p w:rsidR="00612491" w:rsidRPr="00A34A0F" w:rsidRDefault="00612491" w:rsidP="00612491">
      <w:pPr>
        <w:spacing w:before="100" w:beforeAutospacing="1" w:after="100" w:afterAutospacing="1" w:line="276" w:lineRule="auto"/>
        <w:rPr>
          <w:rFonts w:ascii="Verdana" w:hAnsi="Verdana"/>
          <w:bCs/>
          <w:sz w:val="20"/>
          <w:szCs w:val="20"/>
          <w:lang w:val="en-GB"/>
        </w:rPr>
      </w:pPr>
      <w:r w:rsidRPr="00A34A0F">
        <w:rPr>
          <w:rFonts w:ascii="Verdana" w:hAnsi="Verdana"/>
          <w:bCs/>
          <w:sz w:val="20"/>
          <w:szCs w:val="20"/>
          <w:lang w:val="en-GB"/>
        </w:rPr>
        <w:t xml:space="preserve">1. </w:t>
      </w:r>
      <w:r w:rsidRPr="00DF2C84">
        <w:rPr>
          <w:bCs/>
          <w:lang w:val="en-GB"/>
        </w:rPr>
        <w:t xml:space="preserve">DOĞAN, A. (2011). Cognitive Pragmatic Dimension in the Training of Interpreting. Ed. E.Dogan Adanur.  </w:t>
      </w:r>
      <w:r w:rsidRPr="00DF2C84">
        <w:rPr>
          <w:bCs/>
          <w:i/>
          <w:lang w:val="en-GB"/>
        </w:rPr>
        <w:t xml:space="preserve">IDEA: Studies in English. </w:t>
      </w:r>
      <w:r w:rsidR="00AB5C4C" w:rsidRPr="00DF2C84">
        <w:rPr>
          <w:bCs/>
          <w:lang w:val="en-GB"/>
        </w:rPr>
        <w:t>C</w:t>
      </w:r>
      <w:r w:rsidRPr="00DF2C84">
        <w:rPr>
          <w:bCs/>
          <w:lang w:val="en-GB"/>
        </w:rPr>
        <w:t>hp 42 Newcastle upon Tyne. Cambridge Scholars Publishing</w:t>
      </w:r>
      <w:r w:rsidRPr="008B24D1">
        <w:rPr>
          <w:bCs/>
          <w:lang w:val="en-GB"/>
        </w:rPr>
        <w:t xml:space="preserve">. </w:t>
      </w:r>
      <w:r w:rsidR="00AB5C4C" w:rsidRPr="008B24D1">
        <w:rPr>
          <w:bCs/>
          <w:lang w:val="en-GB"/>
        </w:rPr>
        <w:t>P</w:t>
      </w:r>
      <w:r w:rsidRPr="008B24D1">
        <w:rPr>
          <w:bCs/>
          <w:lang w:val="en-GB"/>
        </w:rPr>
        <w:t>p. 477-487.</w:t>
      </w:r>
    </w:p>
    <w:p w:rsidR="00B31EDE" w:rsidRDefault="00612491" w:rsidP="001436D9">
      <w:pPr>
        <w:rPr>
          <w:bCs/>
          <w:lang w:val="en-GB"/>
        </w:rPr>
      </w:pPr>
      <w:r w:rsidRPr="00DF2C84">
        <w:rPr>
          <w:bCs/>
          <w:lang w:val="en-GB"/>
        </w:rPr>
        <w:t xml:space="preserve">2. DOĞAN, A. (2012). Modernism Movements through Translation and Interpretation Activities in Ancient Anatolia, Ottoman Empire and Republic of Turkey. Ed. Ravi Kumar. </w:t>
      </w:r>
      <w:r w:rsidRPr="00DF2C84">
        <w:rPr>
          <w:bCs/>
          <w:i/>
          <w:lang w:val="en-GB"/>
        </w:rPr>
        <w:t>Role of Translation in Nation Building.</w:t>
      </w:r>
      <w:r w:rsidRPr="00DF2C84">
        <w:rPr>
          <w:bCs/>
          <w:lang w:val="en-GB"/>
        </w:rPr>
        <w:t xml:space="preserve"> New Delhi: Modlingua. </w:t>
      </w:r>
      <w:r w:rsidR="0060695E">
        <w:rPr>
          <w:bCs/>
          <w:lang w:val="en-GB"/>
        </w:rPr>
        <w:t>p</w:t>
      </w:r>
      <w:r w:rsidRPr="00DF2C84">
        <w:rPr>
          <w:bCs/>
          <w:lang w:val="en-GB"/>
        </w:rPr>
        <w:t xml:space="preserve">p. 57-73.     </w:t>
      </w:r>
    </w:p>
    <w:p w:rsidR="00F1715F" w:rsidRDefault="008B24D1" w:rsidP="008E675C">
      <w:pPr>
        <w:shd w:val="clear" w:color="auto" w:fill="FFFFFF"/>
        <w:spacing w:before="100" w:beforeAutospacing="1" w:after="100" w:afterAutospacing="1"/>
        <w:outlineLvl w:val="1"/>
        <w:rPr>
          <w:bCs/>
          <w:lang w:val="en-GB"/>
        </w:rPr>
      </w:pPr>
      <w:r>
        <w:rPr>
          <w:bCs/>
          <w:lang w:val="en-GB"/>
        </w:rPr>
        <w:t>3</w:t>
      </w:r>
      <w:r w:rsidR="001436D9">
        <w:rPr>
          <w:bCs/>
          <w:lang w:val="en-GB"/>
        </w:rPr>
        <w:t>. DOGAN, A. (2016</w:t>
      </w:r>
      <w:r>
        <w:rPr>
          <w:bCs/>
          <w:lang w:val="en-GB"/>
        </w:rPr>
        <w:t xml:space="preserve">) </w:t>
      </w:r>
      <w:r w:rsidR="00E91CDF">
        <w:rPr>
          <w:bCs/>
          <w:lang w:val="en-GB"/>
        </w:rPr>
        <w:t xml:space="preserve">Anybody </w:t>
      </w:r>
      <w:r w:rsidR="001436D9">
        <w:rPr>
          <w:bCs/>
          <w:lang w:val="en-GB"/>
        </w:rPr>
        <w:t>Down T</w:t>
      </w:r>
      <w:r w:rsidR="00E91CDF">
        <w:rPr>
          <w:bCs/>
          <w:lang w:val="en-GB"/>
        </w:rPr>
        <w:t xml:space="preserve">here? Emergency and Disaster Interpreting in Turkey. </w:t>
      </w:r>
      <w:r w:rsidR="001436D9" w:rsidRPr="001C5195">
        <w:rPr>
          <w:bCs/>
          <w:i/>
          <w:lang w:val="en-GB"/>
        </w:rPr>
        <w:t>Mediating Emergencies and Conflicts.</w:t>
      </w:r>
      <w:r w:rsidR="00F3233C">
        <w:rPr>
          <w:bCs/>
          <w:lang w:val="en-GB"/>
        </w:rPr>
        <w:t xml:space="preserve">(Ed. Federico M. Federici; Series Ed. Margeret Rodgers). </w:t>
      </w:r>
      <w:r w:rsidR="005965B8">
        <w:rPr>
          <w:bCs/>
          <w:lang w:val="en-GB"/>
        </w:rPr>
        <w:t>Publ. by</w:t>
      </w:r>
      <w:r w:rsidR="008E675C">
        <w:rPr>
          <w:bCs/>
          <w:lang w:val="en-GB"/>
        </w:rPr>
        <w:t>University of College London</w:t>
      </w:r>
      <w:r w:rsidR="00AE1803">
        <w:rPr>
          <w:bCs/>
          <w:lang w:val="en-GB"/>
        </w:rPr>
        <w:t>, UCL.</w:t>
      </w:r>
      <w:r w:rsidR="00F3233C">
        <w:rPr>
          <w:bCs/>
          <w:lang w:val="en-GB"/>
        </w:rPr>
        <w:t xml:space="preserve"> London: Palgrave Studies in Translating and Interpreting.</w:t>
      </w:r>
      <w:r w:rsidR="001C5195">
        <w:rPr>
          <w:bCs/>
          <w:lang w:val="en-GB"/>
        </w:rPr>
        <w:t xml:space="preserve"> London: Palgrave Macmillan Publishers Ltd. </w:t>
      </w:r>
      <w:r w:rsidR="0060695E">
        <w:rPr>
          <w:bCs/>
          <w:lang w:val="en-GB"/>
        </w:rPr>
        <w:t xml:space="preserve"> pp. 59-85.</w:t>
      </w:r>
    </w:p>
    <w:p w:rsidR="00EB5B48" w:rsidRDefault="0060695E" w:rsidP="00EB5B48">
      <w:pPr>
        <w:shd w:val="clear" w:color="auto" w:fill="FFFFFF"/>
        <w:spacing w:before="100" w:beforeAutospacing="1" w:after="100" w:afterAutospacing="1"/>
        <w:outlineLvl w:val="1"/>
        <w:rPr>
          <w:bCs/>
        </w:rPr>
      </w:pPr>
      <w:r>
        <w:rPr>
          <w:bCs/>
          <w:lang w:val="en-GB"/>
        </w:rPr>
        <w:t>4. DO</w:t>
      </w:r>
      <w:r w:rsidR="00733601">
        <w:rPr>
          <w:bCs/>
          <w:lang w:val="en-GB"/>
        </w:rPr>
        <w:t>Ğ</w:t>
      </w:r>
      <w:r w:rsidR="005406CC">
        <w:rPr>
          <w:bCs/>
          <w:lang w:val="en-GB"/>
        </w:rPr>
        <w:t xml:space="preserve">AN, A. (2017) </w:t>
      </w:r>
      <w:r w:rsidR="001C5195">
        <w:rPr>
          <w:bCs/>
          <w:lang w:val="en-GB"/>
        </w:rPr>
        <w:t xml:space="preserve">Interpreting in Diplomatic Contexts. </w:t>
      </w:r>
      <w:r w:rsidR="003D658D">
        <w:rPr>
          <w:bCs/>
          <w:lang w:val="en-GB"/>
        </w:rPr>
        <w:t xml:space="preserve"> A.Angı (Ed.) </w:t>
      </w:r>
      <w:r w:rsidR="001C5195" w:rsidRPr="003D658D">
        <w:rPr>
          <w:bCs/>
          <w:i/>
          <w:lang w:val="en-GB"/>
        </w:rPr>
        <w:t>Special Field Translation and Interpreting: Turkish Practices.</w:t>
      </w:r>
      <w:r w:rsidR="001C5195">
        <w:rPr>
          <w:bCs/>
          <w:lang w:val="en-GB"/>
        </w:rPr>
        <w:t xml:space="preserve"> London: Peterlang Publ. Co.</w:t>
      </w:r>
      <w:r w:rsidR="00EB5B48">
        <w:rPr>
          <w:bCs/>
        </w:rPr>
        <w:t xml:space="preserve">. </w:t>
      </w:r>
    </w:p>
    <w:p w:rsidR="0060695E" w:rsidRDefault="00EB5B48" w:rsidP="00EB5B48">
      <w:pPr>
        <w:shd w:val="clear" w:color="auto" w:fill="FFFFFF"/>
        <w:spacing w:before="100" w:beforeAutospacing="1" w:after="100" w:afterAutospacing="1"/>
        <w:outlineLvl w:val="1"/>
        <w:rPr>
          <w:bCs/>
        </w:rPr>
      </w:pPr>
      <w:r>
        <w:rPr>
          <w:bCs/>
        </w:rPr>
        <w:t>5. DOĞAN, A. (2018) . Sözlü Çeviride Diplomatik Söylem Parametreleri (Diplomatic Discourse Parameters in Interpreting). Ebru Diriker (Ed).</w:t>
      </w:r>
      <w:r w:rsidR="00F81361" w:rsidRPr="003D658D">
        <w:rPr>
          <w:bCs/>
          <w:i/>
        </w:rPr>
        <w:t>Türkiye’de Sözlü Çeviri : Eğitim, Uygulama ve Araştırmalar.</w:t>
      </w:r>
      <w:r w:rsidR="003D658D">
        <w:rPr>
          <w:bCs/>
        </w:rPr>
        <w:t>I</w:t>
      </w:r>
      <w:r w:rsidR="00F81361">
        <w:rPr>
          <w:bCs/>
        </w:rPr>
        <w:t xml:space="preserve">stanbul: </w:t>
      </w:r>
      <w:r>
        <w:rPr>
          <w:bCs/>
        </w:rPr>
        <w:t>Scala Publ. House</w:t>
      </w:r>
      <w:r w:rsidR="003D658D">
        <w:rPr>
          <w:bCs/>
        </w:rPr>
        <w:t>.</w:t>
      </w:r>
    </w:p>
    <w:p w:rsidR="003D658D" w:rsidRDefault="003D658D" w:rsidP="00EB5B48">
      <w:pPr>
        <w:shd w:val="clear" w:color="auto" w:fill="FFFFFF"/>
        <w:spacing w:before="100" w:beforeAutospacing="1" w:after="100" w:afterAutospacing="1"/>
        <w:outlineLvl w:val="1"/>
        <w:rPr>
          <w:bCs/>
        </w:rPr>
      </w:pPr>
      <w:r>
        <w:rPr>
          <w:bCs/>
        </w:rPr>
        <w:t xml:space="preserve">6. DOĞAN, A. (2018). </w:t>
      </w:r>
      <w:r w:rsidRPr="003D658D">
        <w:rPr>
          <w:bCs/>
        </w:rPr>
        <w:t>Sözlü Çeviri Sürecinde Öğrenme Psikolojisi Parametreleri</w:t>
      </w:r>
      <w:r>
        <w:rPr>
          <w:bCs/>
        </w:rPr>
        <w:t>.</w:t>
      </w:r>
      <w:r w:rsidR="003F23F2">
        <w:rPr>
          <w:bCs/>
        </w:rPr>
        <w:t>(</w:t>
      </w:r>
      <w:r>
        <w:rPr>
          <w:bCs/>
        </w:rPr>
        <w:t xml:space="preserve"> F.Çoban ve M.C. Odacıoğlu</w:t>
      </w:r>
      <w:r w:rsidR="003F23F2">
        <w:rPr>
          <w:bCs/>
        </w:rPr>
        <w:t>)</w:t>
      </w:r>
      <w:r>
        <w:rPr>
          <w:bCs/>
        </w:rPr>
        <w:t xml:space="preserve">. </w:t>
      </w:r>
      <w:r w:rsidRPr="003D658D">
        <w:rPr>
          <w:bCs/>
          <w:i/>
        </w:rPr>
        <w:t>Çevirmen Psikolojisi.</w:t>
      </w:r>
      <w:r>
        <w:rPr>
          <w:bCs/>
        </w:rPr>
        <w:t xml:space="preserve"> Ankara: Gece Akademi.</w:t>
      </w:r>
    </w:p>
    <w:p w:rsidR="008A05BE" w:rsidRPr="008A05BE" w:rsidRDefault="003F23F2" w:rsidP="008A05BE">
      <w:pPr>
        <w:pStyle w:val="AralkYok"/>
      </w:pPr>
      <w:r>
        <w:t>7. DOĞAN, A. (20</w:t>
      </w:r>
      <w:r w:rsidR="00CD3459">
        <w:t>19</w:t>
      </w:r>
      <w:r>
        <w:t xml:space="preserve">) </w:t>
      </w:r>
      <w:r w:rsidR="008A05BE" w:rsidRPr="008A05BE">
        <w:t>Konferans ve Toplum Çevirmenliği Deneyimleri Kapsamında</w:t>
      </w:r>
    </w:p>
    <w:p w:rsidR="003F23F2" w:rsidRDefault="008A05BE" w:rsidP="008A05BE">
      <w:pPr>
        <w:pStyle w:val="AralkYok"/>
        <w:rPr>
          <w:lang w:val="en-GB"/>
        </w:rPr>
      </w:pPr>
      <w:r w:rsidRPr="008A05BE">
        <w:t>Akademik Bilgi, Uygulama ve Eğitim Bütünleşik Süreci</w:t>
      </w:r>
      <w:r>
        <w:t xml:space="preserve">. (F. Çoban) </w:t>
      </w:r>
      <w:r w:rsidRPr="008A05BE">
        <w:rPr>
          <w:i/>
        </w:rPr>
        <w:t>Çevirmen Hikayeleri</w:t>
      </w:r>
      <w:r>
        <w:rPr>
          <w:i/>
        </w:rPr>
        <w:t>.</w:t>
      </w:r>
      <w:r>
        <w:t xml:space="preserve"> Ankara: Gece Akademi. </w:t>
      </w:r>
    </w:p>
    <w:p w:rsidR="00143A4C" w:rsidRPr="00E83D2A" w:rsidRDefault="0061508A" w:rsidP="008E675C">
      <w:pPr>
        <w:shd w:val="clear" w:color="auto" w:fill="FFFFFF"/>
        <w:spacing w:before="100" w:beforeAutospacing="1" w:after="100" w:afterAutospacing="1"/>
        <w:outlineLvl w:val="1"/>
        <w:rPr>
          <w:rFonts w:ascii="Tahoma" w:hAnsi="Tahoma" w:cs="Tahoma"/>
          <w:b/>
          <w:bCs/>
          <w:lang w:val="en-GB"/>
        </w:rPr>
      </w:pPr>
      <w:r w:rsidRPr="00E83D2A">
        <w:rPr>
          <w:rFonts w:ascii="Tahoma" w:hAnsi="Tahoma" w:cs="Tahoma"/>
          <w:b/>
          <w:bCs/>
          <w:lang w:val="en-GB"/>
        </w:rPr>
        <w:t>A. 2</w:t>
      </w:r>
      <w:r w:rsidR="00143A4C" w:rsidRPr="00E83D2A">
        <w:rPr>
          <w:rFonts w:ascii="Tahoma" w:hAnsi="Tahoma" w:cs="Tahoma"/>
          <w:b/>
          <w:bCs/>
          <w:lang w:val="en-GB"/>
        </w:rPr>
        <w:t xml:space="preserve">. </w:t>
      </w:r>
      <w:r w:rsidR="0050778E" w:rsidRPr="00E83D2A">
        <w:rPr>
          <w:rFonts w:ascii="Tahoma" w:hAnsi="Tahoma" w:cs="Tahoma"/>
          <w:b/>
          <w:bCs/>
          <w:lang w:val="en-GB"/>
        </w:rPr>
        <w:t>a</w:t>
      </w:r>
      <w:r w:rsidR="00143A4C" w:rsidRPr="00E83D2A">
        <w:rPr>
          <w:rFonts w:ascii="Tahoma" w:hAnsi="Tahoma" w:cs="Tahoma"/>
          <w:b/>
          <w:bCs/>
          <w:lang w:val="en-GB"/>
        </w:rPr>
        <w:t xml:space="preserve">)  Books </w:t>
      </w:r>
      <w:r w:rsidR="00F6743A">
        <w:rPr>
          <w:rFonts w:ascii="Tahoma" w:hAnsi="Tahoma" w:cs="Tahoma"/>
          <w:b/>
          <w:bCs/>
          <w:lang w:val="en-GB"/>
        </w:rPr>
        <w:t>p</w:t>
      </w:r>
      <w:r w:rsidR="00143A4C" w:rsidRPr="00E83D2A">
        <w:rPr>
          <w:rFonts w:ascii="Tahoma" w:hAnsi="Tahoma" w:cs="Tahoma"/>
          <w:b/>
          <w:bCs/>
          <w:lang w:val="en-GB"/>
        </w:rPr>
        <w:t>ublished in Turkish</w:t>
      </w:r>
    </w:p>
    <w:p w:rsidR="00CE7F58" w:rsidRPr="009B5438" w:rsidRDefault="00CE7F58" w:rsidP="00CE7F58">
      <w:pPr>
        <w:rPr>
          <w:bCs/>
        </w:rPr>
      </w:pPr>
      <w:r>
        <w:rPr>
          <w:rFonts w:ascii="Verdana" w:hAnsi="Verdana"/>
          <w:bCs/>
          <w:sz w:val="20"/>
          <w:szCs w:val="20"/>
        </w:rPr>
        <w:t xml:space="preserve">1. </w:t>
      </w:r>
      <w:r w:rsidR="0079598B">
        <w:rPr>
          <w:bCs/>
        </w:rPr>
        <w:t>DOĞAN</w:t>
      </w:r>
      <w:r w:rsidR="009B5438">
        <w:rPr>
          <w:bCs/>
        </w:rPr>
        <w:t>, A. (</w:t>
      </w:r>
      <w:r w:rsidR="00AC3032">
        <w:rPr>
          <w:bCs/>
        </w:rPr>
        <w:t>2017a</w:t>
      </w:r>
      <w:r w:rsidRPr="009B5438">
        <w:rPr>
          <w:bCs/>
        </w:rPr>
        <w:t xml:space="preserve">) SÖZLÜ ÇEVİRİ Çalışmaları  ve  Uygulamaları (INTERPRETING: </w:t>
      </w:r>
    </w:p>
    <w:p w:rsidR="00CE7F58" w:rsidRPr="009B5438" w:rsidRDefault="00CE7F58" w:rsidP="00CE7F58">
      <w:pPr>
        <w:rPr>
          <w:bCs/>
        </w:rPr>
      </w:pPr>
      <w:r w:rsidRPr="009B5438">
        <w:rPr>
          <w:bCs/>
        </w:rPr>
        <w:t xml:space="preserve">Studies and Practices). </w:t>
      </w:r>
      <w:r w:rsidR="00AC3032">
        <w:rPr>
          <w:bCs/>
        </w:rPr>
        <w:t>(</w:t>
      </w:r>
      <w:r w:rsidR="00AC3032" w:rsidRPr="009B5438">
        <w:rPr>
          <w:bCs/>
        </w:rPr>
        <w:t>2003</w:t>
      </w:r>
      <w:r w:rsidR="00AC3032">
        <w:rPr>
          <w:bCs/>
        </w:rPr>
        <w:t xml:space="preserve">, </w:t>
      </w:r>
      <w:r w:rsidRPr="009B5438">
        <w:rPr>
          <w:bCs/>
        </w:rPr>
        <w:t xml:space="preserve">Ankara: Hacettepe Doktorlar Yayınevi.    (2009) 2nd </w:t>
      </w:r>
    </w:p>
    <w:p w:rsidR="00CE7F58" w:rsidRPr="009B5438" w:rsidRDefault="00CE7F58" w:rsidP="00CE7F58">
      <w:pPr>
        <w:rPr>
          <w:bCs/>
        </w:rPr>
      </w:pPr>
      <w:r w:rsidRPr="009B5438">
        <w:rPr>
          <w:bCs/>
        </w:rPr>
        <w:t>Edition, Ankara: SFN. (201</w:t>
      </w:r>
      <w:r w:rsidR="005C5CCE" w:rsidRPr="009B5438">
        <w:rPr>
          <w:bCs/>
        </w:rPr>
        <w:t>3</w:t>
      </w:r>
      <w:r w:rsidRPr="009B5438">
        <w:rPr>
          <w:bCs/>
        </w:rPr>
        <w:t>)</w:t>
      </w:r>
      <w:r w:rsidR="00AC3032">
        <w:rPr>
          <w:bCs/>
        </w:rPr>
        <w:t>; 5th</w:t>
      </w:r>
      <w:r w:rsidRPr="009B5438">
        <w:rPr>
          <w:bCs/>
        </w:rPr>
        <w:t xml:space="preserve"> Edition Updated and Expanded Version.</w:t>
      </w:r>
      <w:r w:rsidR="00AC3032">
        <w:rPr>
          <w:bCs/>
        </w:rPr>
        <w:t>) Ankara: Siyasal Publ.</w:t>
      </w:r>
    </w:p>
    <w:p w:rsidR="00226694" w:rsidRDefault="00CE7F58" w:rsidP="008E675C">
      <w:pPr>
        <w:shd w:val="clear" w:color="auto" w:fill="FFFFFF"/>
        <w:spacing w:before="100" w:beforeAutospacing="1" w:after="100" w:afterAutospacing="1"/>
        <w:outlineLvl w:val="1"/>
      </w:pPr>
      <w:r w:rsidRPr="009B5438">
        <w:rPr>
          <w:bCs/>
        </w:rPr>
        <w:t xml:space="preserve">2.  </w:t>
      </w:r>
      <w:r w:rsidR="00143A4C" w:rsidRPr="009B5438">
        <w:rPr>
          <w:bCs/>
        </w:rPr>
        <w:t>DOĞAN, A. (201</w:t>
      </w:r>
      <w:r w:rsidR="001B7F7C">
        <w:rPr>
          <w:bCs/>
        </w:rPr>
        <w:t>7</w:t>
      </w:r>
      <w:r w:rsidR="00AC3032">
        <w:rPr>
          <w:bCs/>
        </w:rPr>
        <w:t>b</w:t>
      </w:r>
      <w:r w:rsidR="00143A4C" w:rsidRPr="009B5438">
        <w:rPr>
          <w:bCs/>
        </w:rPr>
        <w:t>).</w:t>
      </w:r>
      <w:r w:rsidRPr="009B5438">
        <w:t xml:space="preserve">Sözlü </w:t>
      </w:r>
      <w:r w:rsidR="0006642B" w:rsidRPr="009B5438">
        <w:t>v</w:t>
      </w:r>
      <w:r w:rsidRPr="009B5438">
        <w:t xml:space="preserve">e Yazılı Çeviri Odaklı </w:t>
      </w:r>
      <w:r w:rsidR="0006642B" w:rsidRPr="009B5438">
        <w:t xml:space="preserve">SÖYLEM ÇÖZÜMLEMESİ </w:t>
      </w:r>
      <w:r w:rsidRPr="009B5438">
        <w:t xml:space="preserve">(Interpreting And Translation Focused </w:t>
      </w:r>
      <w:r w:rsidR="0006642B" w:rsidRPr="009B5438">
        <w:t>D</w:t>
      </w:r>
      <w:r w:rsidR="009E6D1A">
        <w:t>I</w:t>
      </w:r>
      <w:r w:rsidR="0006642B" w:rsidRPr="009B5438">
        <w:t>SCOURSE ANALYS</w:t>
      </w:r>
      <w:r w:rsidR="00202AAA">
        <w:t>I</w:t>
      </w:r>
      <w:r w:rsidR="0006642B" w:rsidRPr="009B5438">
        <w:t>S</w:t>
      </w:r>
      <w:r w:rsidRPr="009B5438">
        <w:t xml:space="preserve">).  </w:t>
      </w:r>
      <w:r w:rsidR="00143A4C" w:rsidRPr="009B5438">
        <w:t xml:space="preserve">Ankara: Siyasal Publ.      </w:t>
      </w:r>
    </w:p>
    <w:p w:rsidR="00226694" w:rsidRPr="00E83D2A" w:rsidRDefault="00226694" w:rsidP="00226694">
      <w:pPr>
        <w:spacing w:before="100" w:beforeAutospacing="1" w:after="100" w:afterAutospacing="1"/>
        <w:rPr>
          <w:rFonts w:ascii="Tahoma" w:hAnsi="Tahoma" w:cs="Tahoma"/>
          <w:b/>
        </w:rPr>
      </w:pPr>
      <w:r w:rsidRPr="00E83D2A">
        <w:rPr>
          <w:rFonts w:ascii="Tahoma" w:hAnsi="Tahoma" w:cs="Tahoma"/>
          <w:b/>
        </w:rPr>
        <w:t>A</w:t>
      </w:r>
      <w:r w:rsidRPr="00E83D2A">
        <w:rPr>
          <w:rFonts w:ascii="Tahoma" w:hAnsi="Tahoma" w:cs="Tahoma"/>
        </w:rPr>
        <w:t>.</w:t>
      </w:r>
      <w:r w:rsidR="0061508A" w:rsidRPr="00E83D2A">
        <w:rPr>
          <w:rFonts w:ascii="Tahoma" w:hAnsi="Tahoma" w:cs="Tahoma"/>
          <w:b/>
        </w:rPr>
        <w:t>2.</w:t>
      </w:r>
      <w:r w:rsidRPr="00E83D2A">
        <w:rPr>
          <w:rFonts w:ascii="Tahoma" w:hAnsi="Tahoma" w:cs="Tahoma"/>
          <w:b/>
        </w:rPr>
        <w:t xml:space="preserve"> b) </w:t>
      </w:r>
      <w:r w:rsidR="009D349A">
        <w:rPr>
          <w:rFonts w:ascii="Tahoma" w:hAnsi="Tahoma" w:cs="Tahoma"/>
          <w:b/>
        </w:rPr>
        <w:t xml:space="preserve">Book Chapters Published by </w:t>
      </w:r>
      <w:r w:rsidR="00CD3459">
        <w:rPr>
          <w:rFonts w:ascii="Tahoma" w:hAnsi="Tahoma" w:cs="Tahoma"/>
          <w:b/>
        </w:rPr>
        <w:t>N</w:t>
      </w:r>
      <w:r w:rsidR="009D349A">
        <w:rPr>
          <w:rFonts w:ascii="Tahoma" w:hAnsi="Tahoma" w:cs="Tahoma"/>
          <w:b/>
        </w:rPr>
        <w:t xml:space="preserve">ational </w:t>
      </w:r>
      <w:r w:rsidR="00CD3459">
        <w:rPr>
          <w:rFonts w:ascii="Tahoma" w:hAnsi="Tahoma" w:cs="Tahoma"/>
          <w:b/>
        </w:rPr>
        <w:t>P</w:t>
      </w:r>
      <w:r w:rsidR="009D349A">
        <w:rPr>
          <w:rFonts w:ascii="Tahoma" w:hAnsi="Tahoma" w:cs="Tahoma"/>
          <w:b/>
        </w:rPr>
        <w:t xml:space="preserve">ublishing </w:t>
      </w:r>
      <w:r w:rsidR="00CD3459">
        <w:rPr>
          <w:rFonts w:ascii="Tahoma" w:hAnsi="Tahoma" w:cs="Tahoma"/>
          <w:b/>
        </w:rPr>
        <w:t>H</w:t>
      </w:r>
      <w:r w:rsidR="009D349A">
        <w:rPr>
          <w:rFonts w:ascii="Tahoma" w:hAnsi="Tahoma" w:cs="Tahoma"/>
          <w:b/>
        </w:rPr>
        <w:t>ouses.</w:t>
      </w:r>
    </w:p>
    <w:p w:rsidR="00035DB9" w:rsidRPr="003B1F47" w:rsidRDefault="00035DB9" w:rsidP="00226694">
      <w:pPr>
        <w:shd w:val="clear" w:color="auto" w:fill="FFFFFF"/>
        <w:spacing w:before="100" w:beforeAutospacing="1" w:after="100" w:afterAutospacing="1"/>
        <w:outlineLvl w:val="1"/>
        <w:rPr>
          <w:bCs/>
        </w:rPr>
      </w:pPr>
      <w:r w:rsidRPr="003B1F47">
        <w:rPr>
          <w:bCs/>
        </w:rPr>
        <w:t xml:space="preserve">1. </w:t>
      </w:r>
      <w:r w:rsidR="00226694" w:rsidRPr="003B1F47">
        <w:rPr>
          <w:bCs/>
        </w:rPr>
        <w:t>DOĞAN, A. (2011).Sözlü Çeviri Eğitimi İçin Yatkınlık Sınavı Üzerine Çalışmalar ve Görüşler</w:t>
      </w:r>
      <w:r w:rsidR="00224DDF" w:rsidRPr="003B1F47">
        <w:rPr>
          <w:bCs/>
        </w:rPr>
        <w:t xml:space="preserve">  (Aptitude Test for </w:t>
      </w:r>
      <w:r w:rsidR="00C93B25">
        <w:rPr>
          <w:bCs/>
        </w:rPr>
        <w:t xml:space="preserve">Education of </w:t>
      </w:r>
      <w:r w:rsidR="00224DDF" w:rsidRPr="003B1F47">
        <w:rPr>
          <w:bCs/>
        </w:rPr>
        <w:t>Interpreting: Studies and Views)</w:t>
      </w:r>
      <w:r w:rsidR="00226694" w:rsidRPr="003B1F47">
        <w:rPr>
          <w:bCs/>
        </w:rPr>
        <w:t xml:space="preserve">. </w:t>
      </w:r>
      <w:r w:rsidR="00226694" w:rsidRPr="003B1F47">
        <w:rPr>
          <w:bCs/>
          <w:i/>
        </w:rPr>
        <w:t>Çeviribilimden Kesitler: Turgay Kurultay’a Bir Armağan.</w:t>
      </w:r>
      <w:r w:rsidR="00226694" w:rsidRPr="003B1F47">
        <w:rPr>
          <w:bCs/>
        </w:rPr>
        <w:t xml:space="preserve"> İstanbul: Multilingual. </w:t>
      </w:r>
      <w:r w:rsidR="00AB5C4C" w:rsidRPr="003B1F47">
        <w:rPr>
          <w:bCs/>
        </w:rPr>
        <w:t>S</w:t>
      </w:r>
      <w:r w:rsidR="00226694" w:rsidRPr="003B1F47">
        <w:rPr>
          <w:bCs/>
        </w:rPr>
        <w:t xml:space="preserve">s.  61-68.     </w:t>
      </w:r>
    </w:p>
    <w:p w:rsidR="00CF7FB8" w:rsidRDefault="00035DB9" w:rsidP="00226694">
      <w:pPr>
        <w:shd w:val="clear" w:color="auto" w:fill="FFFFFF"/>
        <w:spacing w:before="100" w:beforeAutospacing="1" w:after="100" w:afterAutospacing="1"/>
        <w:outlineLvl w:val="1"/>
        <w:rPr>
          <w:bCs/>
        </w:rPr>
      </w:pPr>
      <w:r w:rsidRPr="003B1F47">
        <w:rPr>
          <w:bCs/>
        </w:rPr>
        <w:t>2. DOĞA</w:t>
      </w:r>
      <w:r w:rsidR="00F3233C">
        <w:rPr>
          <w:bCs/>
        </w:rPr>
        <w:t>N, A. (</w:t>
      </w:r>
      <w:r w:rsidR="00330A42">
        <w:rPr>
          <w:bCs/>
        </w:rPr>
        <w:t>2015</w:t>
      </w:r>
      <w:r w:rsidR="00CF7FB8" w:rsidRPr="003B1F47">
        <w:rPr>
          <w:bCs/>
        </w:rPr>
        <w:t>).</w:t>
      </w:r>
      <w:r w:rsidR="00330A42">
        <w:rPr>
          <w:bCs/>
        </w:rPr>
        <w:t xml:space="preserve"> Andaş Çeviri Paydaş Eseri (Simultaneous Interpreting as the Artefact of Stakeholders) . Sözden Temsile Çeviribilim (Translation Studies from Parole to Presentation)</w:t>
      </w:r>
      <w:r w:rsidR="002C7234">
        <w:rPr>
          <w:bCs/>
        </w:rPr>
        <w:t>. İstanbul: Çeviribilim .ss. 11-35.</w:t>
      </w:r>
    </w:p>
    <w:p w:rsidR="002D5CE6" w:rsidRPr="003B1F47" w:rsidRDefault="002D5CE6" w:rsidP="00226694">
      <w:pPr>
        <w:shd w:val="clear" w:color="auto" w:fill="FFFFFF"/>
        <w:spacing w:before="100" w:beforeAutospacing="1" w:after="100" w:afterAutospacing="1"/>
        <w:outlineLvl w:val="1"/>
        <w:rPr>
          <w:bCs/>
        </w:rPr>
      </w:pPr>
      <w:r>
        <w:rPr>
          <w:bCs/>
        </w:rPr>
        <w:t>3. DOĞAN, A. (2015). Sözlü Çeviride Etik Sorununa Kapı Aralığından Bakış (Ethics in Interpreting: A View through the Door Aperture)</w:t>
      </w:r>
      <w:r w:rsidR="00204072">
        <w:rPr>
          <w:bCs/>
        </w:rPr>
        <w:t xml:space="preserve">. </w:t>
      </w:r>
      <w:r w:rsidR="00204072" w:rsidRPr="006A1D16">
        <w:rPr>
          <w:bCs/>
          <w:i/>
        </w:rPr>
        <w:t>Çeviri Kitabı (Translaton Book</w:t>
      </w:r>
      <w:r w:rsidR="00204072">
        <w:rPr>
          <w:bCs/>
        </w:rPr>
        <w:t xml:space="preserve">). Ed. </w:t>
      </w:r>
      <w:r w:rsidR="006A1D16">
        <w:rPr>
          <w:bCs/>
        </w:rPr>
        <w:t xml:space="preserve">Funda Karabacak. Proje ve Yayın Koordinatörü </w:t>
      </w:r>
      <w:r w:rsidR="00204072">
        <w:rPr>
          <w:bCs/>
        </w:rPr>
        <w:t>Se</w:t>
      </w:r>
      <w:r w:rsidR="006A1D16">
        <w:rPr>
          <w:bCs/>
        </w:rPr>
        <w:t>nem</w:t>
      </w:r>
      <w:r w:rsidR="00204072">
        <w:rPr>
          <w:bCs/>
        </w:rPr>
        <w:t xml:space="preserve"> Kobya. </w:t>
      </w:r>
      <w:r w:rsidR="006A1D16">
        <w:rPr>
          <w:bCs/>
        </w:rPr>
        <w:t xml:space="preserve">ss. </w:t>
      </w:r>
      <w:r w:rsidR="00232105">
        <w:rPr>
          <w:bCs/>
        </w:rPr>
        <w:t>171-179.</w:t>
      </w:r>
    </w:p>
    <w:p w:rsidR="00143A4C" w:rsidRDefault="002D5CE6" w:rsidP="00226694">
      <w:pPr>
        <w:shd w:val="clear" w:color="auto" w:fill="FFFFFF"/>
        <w:spacing w:before="100" w:beforeAutospacing="1" w:after="100" w:afterAutospacing="1"/>
        <w:outlineLvl w:val="1"/>
        <w:rPr>
          <w:bCs/>
        </w:rPr>
      </w:pPr>
      <w:r>
        <w:rPr>
          <w:bCs/>
        </w:rPr>
        <w:t>4</w:t>
      </w:r>
      <w:r w:rsidR="00CF7FB8" w:rsidRPr="003B1F47">
        <w:rPr>
          <w:bCs/>
        </w:rPr>
        <w:t>. DOĞAN, A.</w:t>
      </w:r>
      <w:r w:rsidR="00014E44">
        <w:rPr>
          <w:bCs/>
        </w:rPr>
        <w:t xml:space="preserve"> ve BULUT, A. </w:t>
      </w:r>
      <w:r w:rsidR="00040876">
        <w:rPr>
          <w:bCs/>
        </w:rPr>
        <w:t xml:space="preserve">(2016). Paylaşım ve Bağlılık  (Collaboration and Liability) </w:t>
      </w:r>
      <w:r w:rsidR="00040876" w:rsidRPr="00040876">
        <w:rPr>
          <w:bCs/>
          <w:i/>
        </w:rPr>
        <w:t>Türkiye’de Çeviribilim</w:t>
      </w:r>
      <w:r w:rsidR="00014E44">
        <w:rPr>
          <w:bCs/>
          <w:i/>
        </w:rPr>
        <w:t>: İlk Adımların Yol Arkadaşlığı</w:t>
      </w:r>
      <w:r w:rsidR="00040876" w:rsidRPr="00040876">
        <w:rPr>
          <w:bCs/>
          <w:i/>
        </w:rPr>
        <w:t xml:space="preserve"> (Translation and Interpreting Studies in Turkey</w:t>
      </w:r>
      <w:r w:rsidR="00014E44">
        <w:rPr>
          <w:bCs/>
          <w:i/>
        </w:rPr>
        <w:t>: First Steps of Fellow Travellers</w:t>
      </w:r>
      <w:r w:rsidR="00040876" w:rsidRPr="00040876">
        <w:rPr>
          <w:bCs/>
          <w:i/>
        </w:rPr>
        <w:t>)</w:t>
      </w:r>
      <w:r w:rsidR="00014E44">
        <w:rPr>
          <w:bCs/>
          <w:i/>
        </w:rPr>
        <w:t>.</w:t>
      </w:r>
      <w:r w:rsidR="00014E44">
        <w:rPr>
          <w:bCs/>
        </w:rPr>
        <w:t xml:space="preserve"> Ed. A. Nihal Akbulut. İstanbul: Sözcükler Yayınevi. Ss. 200-281.</w:t>
      </w:r>
    </w:p>
    <w:p w:rsidR="00F644CD" w:rsidRDefault="00AC3032" w:rsidP="00226694">
      <w:pPr>
        <w:shd w:val="clear" w:color="auto" w:fill="FFFFFF"/>
        <w:spacing w:before="100" w:beforeAutospacing="1" w:after="100" w:afterAutospacing="1"/>
        <w:outlineLvl w:val="1"/>
        <w:rPr>
          <w:bCs/>
        </w:rPr>
      </w:pPr>
      <w:r>
        <w:rPr>
          <w:bCs/>
        </w:rPr>
        <w:t>5</w:t>
      </w:r>
      <w:r w:rsidR="00F644CD">
        <w:rPr>
          <w:bCs/>
        </w:rPr>
        <w:t>. DOĞAN, A. (2018). Sözlü Çevirinin Bilişsel</w:t>
      </w:r>
      <w:r w:rsidR="00ED7E1D">
        <w:rPr>
          <w:bCs/>
        </w:rPr>
        <w:t xml:space="preserve"> ve</w:t>
      </w:r>
      <w:r w:rsidR="00F644CD">
        <w:rPr>
          <w:bCs/>
        </w:rPr>
        <w:t xml:space="preserve"> Duyuşsal Süreçleri (Cognitive</w:t>
      </w:r>
      <w:r w:rsidR="00ED7E1D">
        <w:rPr>
          <w:bCs/>
        </w:rPr>
        <w:t xml:space="preserve">  and </w:t>
      </w:r>
      <w:r w:rsidR="00F644CD">
        <w:rPr>
          <w:bCs/>
        </w:rPr>
        <w:t>Affective Processes of Interpreting).</w:t>
      </w:r>
      <w:r w:rsidR="007D170A">
        <w:rPr>
          <w:bCs/>
        </w:rPr>
        <w:t>Burcu Ersever (</w:t>
      </w:r>
      <w:r w:rsidR="00FE7ADA">
        <w:rPr>
          <w:bCs/>
        </w:rPr>
        <w:t>röportaj</w:t>
      </w:r>
      <w:r w:rsidR="007D170A">
        <w:rPr>
          <w:bCs/>
        </w:rPr>
        <w:t>).</w:t>
      </w:r>
      <w:r w:rsidR="00716F63">
        <w:rPr>
          <w:bCs/>
        </w:rPr>
        <w:t xml:space="preserve"> Senem Kobya (Ed.). </w:t>
      </w:r>
      <w:r w:rsidR="00716F63" w:rsidRPr="00897472">
        <w:rPr>
          <w:bCs/>
          <w:i/>
        </w:rPr>
        <w:t>Çeviri Kitabı</w:t>
      </w:r>
      <w:r w:rsidR="00FE7ADA">
        <w:rPr>
          <w:bCs/>
        </w:rPr>
        <w:t>.</w:t>
      </w:r>
    </w:p>
    <w:p w:rsidR="00F644CD" w:rsidRDefault="00AC3032" w:rsidP="00226694">
      <w:pPr>
        <w:shd w:val="clear" w:color="auto" w:fill="FFFFFF"/>
        <w:spacing w:before="100" w:beforeAutospacing="1" w:after="100" w:afterAutospacing="1"/>
        <w:outlineLvl w:val="1"/>
        <w:rPr>
          <w:bCs/>
        </w:rPr>
      </w:pPr>
      <w:r>
        <w:rPr>
          <w:bCs/>
        </w:rPr>
        <w:t>6</w:t>
      </w:r>
      <w:r w:rsidR="00F644CD">
        <w:rPr>
          <w:bCs/>
        </w:rPr>
        <w:t>. DOĞAN, A. (201</w:t>
      </w:r>
      <w:r w:rsidR="00CA48D4">
        <w:rPr>
          <w:bCs/>
        </w:rPr>
        <w:t>9</w:t>
      </w:r>
      <w:r w:rsidR="00FE7ADA">
        <w:rPr>
          <w:bCs/>
        </w:rPr>
        <w:t xml:space="preserve"> in press</w:t>
      </w:r>
      <w:r w:rsidR="00F644CD">
        <w:rPr>
          <w:bCs/>
        </w:rPr>
        <w:t xml:space="preserve">). </w:t>
      </w:r>
      <w:r w:rsidR="00716F63">
        <w:rPr>
          <w:bCs/>
        </w:rPr>
        <w:t>Sözlü Çeviri</w:t>
      </w:r>
      <w:r>
        <w:rPr>
          <w:bCs/>
        </w:rPr>
        <w:t>de B</w:t>
      </w:r>
      <w:r w:rsidR="00716F63">
        <w:rPr>
          <w:bCs/>
        </w:rPr>
        <w:t xml:space="preserve"> (</w:t>
      </w:r>
      <w:r w:rsidR="004E166B">
        <w:rPr>
          <w:bCs/>
        </w:rPr>
        <w:t>C</w:t>
      </w:r>
      <w:r w:rsidR="00716F63">
        <w:rPr>
          <w:bCs/>
        </w:rPr>
        <w:t>ognitive Processing in Interpreting)</w:t>
      </w:r>
      <w:r w:rsidR="00432C69">
        <w:rPr>
          <w:bCs/>
        </w:rPr>
        <w:t>. Alev Bulut</w:t>
      </w:r>
      <w:r w:rsidR="00FE7ADA">
        <w:rPr>
          <w:bCs/>
        </w:rPr>
        <w:t xml:space="preserve">, E. Özkaya </w:t>
      </w:r>
      <w:r w:rsidR="00432C69">
        <w:rPr>
          <w:bCs/>
        </w:rPr>
        <w:t xml:space="preserve"> (Ed</w:t>
      </w:r>
      <w:r w:rsidR="00FE7ADA">
        <w:rPr>
          <w:bCs/>
        </w:rPr>
        <w:t>s</w:t>
      </w:r>
      <w:r w:rsidR="00432C69">
        <w:rPr>
          <w:bCs/>
        </w:rPr>
        <w:t xml:space="preserve">.) </w:t>
      </w:r>
      <w:r w:rsidR="00FE7ADA" w:rsidRPr="00897472">
        <w:rPr>
          <w:bCs/>
          <w:i/>
        </w:rPr>
        <w:t>Sözlü Çeviri</w:t>
      </w:r>
      <w:r w:rsidR="00FE7ADA">
        <w:rPr>
          <w:bCs/>
          <w:i/>
        </w:rPr>
        <w:t xml:space="preserve"> Eğitimi</w:t>
      </w:r>
      <w:r w:rsidR="000163EB">
        <w:rPr>
          <w:bCs/>
          <w:i/>
        </w:rPr>
        <w:t>n</w:t>
      </w:r>
      <w:r>
        <w:rPr>
          <w:bCs/>
          <w:i/>
        </w:rPr>
        <w:t xml:space="preserve">e </w:t>
      </w:r>
      <w:r w:rsidR="000163EB">
        <w:rPr>
          <w:bCs/>
          <w:i/>
        </w:rPr>
        <w:t>Güncel</w:t>
      </w:r>
      <w:r>
        <w:rPr>
          <w:bCs/>
          <w:i/>
        </w:rPr>
        <w:t xml:space="preserve"> Yaklaşımlar</w:t>
      </w:r>
      <w:r w:rsidR="00FE7ADA" w:rsidRPr="00897472">
        <w:rPr>
          <w:bCs/>
          <w:i/>
        </w:rPr>
        <w:t xml:space="preserve"> (</w:t>
      </w:r>
      <w:r w:rsidR="000163EB">
        <w:rPr>
          <w:bCs/>
          <w:i/>
        </w:rPr>
        <w:t xml:space="preserve">Current </w:t>
      </w:r>
      <w:r>
        <w:rPr>
          <w:bCs/>
          <w:i/>
        </w:rPr>
        <w:t xml:space="preserve">Approaches in </w:t>
      </w:r>
      <w:r w:rsidR="00FE7ADA" w:rsidRPr="00897472">
        <w:rPr>
          <w:bCs/>
          <w:i/>
        </w:rPr>
        <w:t>Training of Interpreting</w:t>
      </w:r>
      <w:r w:rsidR="00FE7ADA">
        <w:rPr>
          <w:bCs/>
        </w:rPr>
        <w:t xml:space="preserve">). </w:t>
      </w:r>
      <w:r w:rsidR="006C2B65">
        <w:rPr>
          <w:bCs/>
        </w:rPr>
        <w:t>İ</w:t>
      </w:r>
      <w:r w:rsidR="00432C69">
        <w:rPr>
          <w:bCs/>
        </w:rPr>
        <w:t xml:space="preserve">stanbul: </w:t>
      </w:r>
      <w:r w:rsidR="006C2B65">
        <w:rPr>
          <w:bCs/>
        </w:rPr>
        <w:t>İ</w:t>
      </w:r>
      <w:r w:rsidR="00432C69">
        <w:rPr>
          <w:bCs/>
        </w:rPr>
        <w:t>stanbul Üniversitesi Yayınları</w:t>
      </w:r>
      <w:r w:rsidR="006C2B65">
        <w:rPr>
          <w:bCs/>
        </w:rPr>
        <w:t>.</w:t>
      </w:r>
      <w:r w:rsidR="000163EB">
        <w:rPr>
          <w:bCs/>
        </w:rPr>
        <w:t xml:space="preserve"> ss. 9-26.</w:t>
      </w:r>
    </w:p>
    <w:p w:rsidR="004B73AA" w:rsidRDefault="004B73AA" w:rsidP="004B73AA">
      <w:pPr>
        <w:pStyle w:val="Balk2"/>
        <w:rPr>
          <w:rFonts w:ascii="Verdana" w:hAnsi="Verdana"/>
          <w:color w:val="auto"/>
          <w:sz w:val="20"/>
        </w:rPr>
      </w:pPr>
      <w:r w:rsidRPr="004B73AA">
        <w:rPr>
          <w:rFonts w:ascii="Tahoma" w:hAnsi="Tahoma" w:cs="Tahoma"/>
        </w:rPr>
        <w:t>B</w:t>
      </w:r>
      <w:r>
        <w:rPr>
          <w:rFonts w:ascii="Tahoma" w:hAnsi="Tahoma" w:cs="Tahoma"/>
          <w:b w:val="0"/>
        </w:rPr>
        <w:t>.</w:t>
      </w:r>
      <w:r w:rsidRPr="00EB5B48">
        <w:rPr>
          <w:rFonts w:ascii="Verdana" w:hAnsi="Verdana"/>
          <w:color w:val="auto"/>
          <w:szCs w:val="24"/>
        </w:rPr>
        <w:t xml:space="preserve">Articles  published in </w:t>
      </w:r>
      <w:r w:rsidR="00CD3459">
        <w:rPr>
          <w:rFonts w:ascii="Verdana" w:hAnsi="Verdana"/>
          <w:color w:val="auto"/>
          <w:szCs w:val="24"/>
        </w:rPr>
        <w:t>I</w:t>
      </w:r>
      <w:r w:rsidRPr="00EB5B48">
        <w:rPr>
          <w:rFonts w:ascii="Verdana" w:hAnsi="Verdana"/>
          <w:color w:val="auto"/>
          <w:szCs w:val="24"/>
        </w:rPr>
        <w:t>nternationa</w:t>
      </w:r>
      <w:r>
        <w:rPr>
          <w:rFonts w:ascii="Verdana" w:hAnsi="Verdana"/>
          <w:color w:val="auto"/>
          <w:szCs w:val="24"/>
        </w:rPr>
        <w:t xml:space="preserve">lly </w:t>
      </w:r>
      <w:r w:rsidR="00CD3459">
        <w:rPr>
          <w:rFonts w:ascii="Verdana" w:hAnsi="Verdana"/>
          <w:color w:val="auto"/>
          <w:szCs w:val="24"/>
        </w:rPr>
        <w:t>A</w:t>
      </w:r>
      <w:r>
        <w:rPr>
          <w:rFonts w:ascii="Verdana" w:hAnsi="Verdana"/>
          <w:color w:val="auto"/>
          <w:szCs w:val="24"/>
        </w:rPr>
        <w:t xml:space="preserve">ccessed </w:t>
      </w:r>
      <w:r w:rsidR="00CD3459">
        <w:rPr>
          <w:rFonts w:ascii="Verdana" w:hAnsi="Verdana"/>
          <w:color w:val="auto"/>
          <w:szCs w:val="24"/>
        </w:rPr>
        <w:t>J</w:t>
      </w:r>
      <w:r>
        <w:rPr>
          <w:rFonts w:ascii="Verdana" w:hAnsi="Verdana"/>
          <w:color w:val="auto"/>
          <w:szCs w:val="24"/>
        </w:rPr>
        <w:t>ournals</w:t>
      </w:r>
    </w:p>
    <w:p w:rsidR="004B73AA" w:rsidRPr="00AB0B39" w:rsidRDefault="004B73AA" w:rsidP="004B73AA">
      <w:pPr>
        <w:rPr>
          <w:bCs/>
          <w:lang w:val="es-ES_tradnl"/>
        </w:rPr>
      </w:pPr>
      <w:r>
        <w:rPr>
          <w:rFonts w:ascii="Tahoma" w:hAnsi="Tahoma" w:cs="Tahoma"/>
          <w:b/>
          <w:sz w:val="20"/>
          <w:szCs w:val="20"/>
        </w:rPr>
        <w:t>B1.</w:t>
      </w:r>
      <w:r w:rsidRPr="00AB0B39">
        <w:t xml:space="preserve"> DOĞAN, A. (2011).  </w:t>
      </w:r>
      <w:r w:rsidRPr="00AB0B39">
        <w:rPr>
          <w:bCs/>
          <w:lang w:val="es-ES_tradnl"/>
        </w:rPr>
        <w:t xml:space="preserve">Learning Approaches and Study Habits of                                        </w:t>
      </w:r>
    </w:p>
    <w:p w:rsidR="004B73AA" w:rsidRPr="00AB0B39" w:rsidRDefault="004B73AA" w:rsidP="004B73AA">
      <w:pPr>
        <w:rPr>
          <w:bCs/>
          <w:lang w:val="es-ES_tradnl"/>
        </w:rPr>
      </w:pPr>
      <w:r w:rsidRPr="00AB0B39">
        <w:rPr>
          <w:bCs/>
          <w:lang w:val="es-ES_tradnl"/>
        </w:rPr>
        <w:t xml:space="preserve">Conference Interpreting Students. Eurasian Journal of Educational Research. Year:11, Issue: 42. </w:t>
      </w:r>
    </w:p>
    <w:p w:rsidR="004F08EB" w:rsidRDefault="004F08EB" w:rsidP="004F08EB">
      <w:pPr>
        <w:jc w:val="both"/>
      </w:pPr>
      <w:r>
        <w:rPr>
          <w:b/>
          <w:bCs/>
        </w:rPr>
        <w:t>B</w:t>
      </w:r>
      <w:r w:rsidR="004B73AA">
        <w:rPr>
          <w:b/>
          <w:bCs/>
        </w:rPr>
        <w:t>2</w:t>
      </w:r>
      <w:r>
        <w:rPr>
          <w:b/>
          <w:bCs/>
        </w:rPr>
        <w:t>.</w:t>
      </w:r>
      <w:r w:rsidR="00904E21">
        <w:t>DOĞAN</w:t>
      </w:r>
      <w:r>
        <w:t>, A. (1995) “Simultane Çeviri Sürecine Nöropsikolojik ve Psikodilbilimsel Bakış</w:t>
      </w:r>
      <w:r w:rsidR="00063906">
        <w:t xml:space="preserve"> (Psycholinguistic and Neuropsychological Approach to Simultaneous Interpreting Process</w:t>
      </w:r>
      <w:r w:rsidR="002140EA">
        <w:t>)</w:t>
      </w:r>
      <w:r>
        <w:t xml:space="preserve">”, </w:t>
      </w:r>
      <w:r>
        <w:rPr>
          <w:bCs/>
          <w:i/>
          <w:iCs/>
        </w:rPr>
        <w:t xml:space="preserve">Çeviribilim ve Uygulamaları </w:t>
      </w:r>
      <w:r>
        <w:t>(Journal of Translation Studies)</w:t>
      </w:r>
      <w:r>
        <w:rPr>
          <w:bCs/>
          <w:i/>
          <w:iCs/>
        </w:rPr>
        <w:t>,</w:t>
      </w:r>
      <w:r>
        <w:t xml:space="preserve">Ankara:Bizim Büro Basımevi, </w:t>
      </w:r>
      <w:r w:rsidR="00647919">
        <w:t>pp</w:t>
      </w:r>
      <w:r>
        <w:t>. 71-84.</w:t>
      </w:r>
    </w:p>
    <w:p w:rsidR="004F08EB" w:rsidRDefault="004F08EB" w:rsidP="004F08EB">
      <w:pPr>
        <w:jc w:val="both"/>
      </w:pPr>
    </w:p>
    <w:p w:rsidR="004F08EB" w:rsidRDefault="004F08EB" w:rsidP="004F08EB">
      <w:pPr>
        <w:jc w:val="both"/>
      </w:pPr>
      <w:r>
        <w:rPr>
          <w:b/>
          <w:bCs/>
        </w:rPr>
        <w:t>B</w:t>
      </w:r>
      <w:r w:rsidR="004B73AA">
        <w:rPr>
          <w:b/>
          <w:bCs/>
        </w:rPr>
        <w:t>3</w:t>
      </w:r>
      <w:r>
        <w:rPr>
          <w:b/>
          <w:bCs/>
        </w:rPr>
        <w:t xml:space="preserve">.  </w:t>
      </w:r>
      <w:r w:rsidR="00904E21">
        <w:t>DOĞAN</w:t>
      </w:r>
      <w:r>
        <w:t>, A. (1996) “Yazılı Metinden Sözlü Çeviri ve İlgili Eğitim Programı İçin Bazı Öneriler</w:t>
      </w:r>
      <w:r w:rsidR="002140EA">
        <w:t xml:space="preserve"> (Some Im</w:t>
      </w:r>
      <w:r w:rsidR="00B649EC">
        <w:t xml:space="preserve">plications on the Curriculum of </w:t>
      </w:r>
      <w:r w:rsidR="002140EA">
        <w:t>Sight Translation)</w:t>
      </w:r>
      <w:r>
        <w:t xml:space="preserve">.” </w:t>
      </w:r>
      <w:r w:rsidR="004472C6">
        <w:rPr>
          <w:bCs/>
          <w:i/>
          <w:iCs/>
        </w:rPr>
        <w:t>Çeviribilim ve Uygulamaları</w:t>
      </w:r>
      <w:r>
        <w:t>(Journal of Translation Studies)</w:t>
      </w:r>
      <w:r>
        <w:rPr>
          <w:bCs/>
          <w:i/>
          <w:iCs/>
        </w:rPr>
        <w:t>.</w:t>
      </w:r>
      <w:r>
        <w:t xml:space="preserve">Ankara:Bizim Büro Basımevi, </w:t>
      </w:r>
      <w:r w:rsidR="00647919">
        <w:t>pp</w:t>
      </w:r>
      <w:r>
        <w:t>. 25-35.</w:t>
      </w:r>
    </w:p>
    <w:p w:rsidR="004F08EB" w:rsidRDefault="004F08EB" w:rsidP="004F08EB">
      <w:pPr>
        <w:spacing w:before="100" w:beforeAutospacing="1" w:after="100" w:afterAutospacing="1"/>
        <w:jc w:val="both"/>
      </w:pPr>
      <w:r>
        <w:rPr>
          <w:b/>
          <w:bCs/>
        </w:rPr>
        <w:t>B</w:t>
      </w:r>
      <w:r w:rsidR="004B73AA">
        <w:rPr>
          <w:b/>
          <w:bCs/>
        </w:rPr>
        <w:t>4</w:t>
      </w:r>
      <w:r>
        <w:rPr>
          <w:b/>
          <w:bCs/>
        </w:rPr>
        <w:t xml:space="preserve">. </w:t>
      </w:r>
      <w:r w:rsidR="00904E21">
        <w:t>DOĞAN</w:t>
      </w:r>
      <w:r>
        <w:t>, A. (1997) “Simultane Tıp Çevirisi Eğitiminde Bellek Destekleyici Anahtar Sözcük Yönteminin Etkililik Derecesi</w:t>
      </w:r>
      <w:r w:rsidR="00974425">
        <w:t xml:space="preserve"> (Effect of Mnemonic Keyword Method in the Training of Simultaneous Medical Interpreting</w:t>
      </w:r>
      <w:r>
        <w:t>”. Doktora Tez Özeti</w:t>
      </w:r>
      <w:r w:rsidR="00974425">
        <w:t xml:space="preserve"> (</w:t>
      </w:r>
      <w:r w:rsidR="00647919">
        <w:t xml:space="preserve">Extended </w:t>
      </w:r>
      <w:r w:rsidR="00974425">
        <w:t xml:space="preserve">Summary of Ph D Dissertation) </w:t>
      </w:r>
      <w:r>
        <w:t xml:space="preserve">. </w:t>
      </w:r>
      <w:r>
        <w:rPr>
          <w:bCs/>
          <w:i/>
          <w:iCs/>
        </w:rPr>
        <w:t>Eğitim Fakültesi Dergisi</w:t>
      </w:r>
      <w:r w:rsidR="00A80B4B">
        <w:rPr>
          <w:bCs/>
          <w:i/>
          <w:iCs/>
        </w:rPr>
        <w:t xml:space="preserve"> (Journal of Faculty of Education)</w:t>
      </w:r>
      <w:r>
        <w:rPr>
          <w:bCs/>
          <w:i/>
          <w:iCs/>
        </w:rPr>
        <w:t xml:space="preserve">. </w:t>
      </w:r>
      <w:r>
        <w:t xml:space="preserve"> Ankara:Hacettepe </w:t>
      </w:r>
      <w:r w:rsidR="00647919">
        <w:t>University</w:t>
      </w:r>
      <w:r>
        <w:t xml:space="preserve">. </w:t>
      </w:r>
      <w:r w:rsidR="00647919">
        <w:t>No</w:t>
      </w:r>
      <w:r>
        <w:t xml:space="preserve">:13, </w:t>
      </w:r>
      <w:r w:rsidR="00647919">
        <w:t>pp</w:t>
      </w:r>
      <w:r>
        <w:t>. 165-170.</w:t>
      </w:r>
    </w:p>
    <w:p w:rsidR="004F08EB" w:rsidRDefault="004F08EB" w:rsidP="004F08EB">
      <w:pPr>
        <w:spacing w:before="100" w:beforeAutospacing="1" w:after="100" w:afterAutospacing="1"/>
        <w:jc w:val="both"/>
      </w:pPr>
      <w:r>
        <w:rPr>
          <w:b/>
          <w:bCs/>
        </w:rPr>
        <w:t>B</w:t>
      </w:r>
      <w:r w:rsidR="004B73AA">
        <w:rPr>
          <w:b/>
          <w:bCs/>
        </w:rPr>
        <w:t>5</w:t>
      </w:r>
      <w:r>
        <w:rPr>
          <w:b/>
          <w:bCs/>
        </w:rPr>
        <w:t xml:space="preserve">. </w:t>
      </w:r>
      <w:r w:rsidR="00904E21">
        <w:t>DOĞAN</w:t>
      </w:r>
      <w:r>
        <w:t>, A. (1997) “Yazılı Metinden Sözlü Çeviri Eğitiminde Okuma Edimi ve Üst Düzey Zihinsel Etkinlikler</w:t>
      </w:r>
      <w:r w:rsidR="00974425">
        <w:t xml:space="preserve"> (Reading Performance and High Level Mental Processes in the Training of Sight Translation)</w:t>
      </w:r>
      <w:r>
        <w:t xml:space="preserve">.” </w:t>
      </w:r>
      <w:r>
        <w:rPr>
          <w:bCs/>
          <w:i/>
          <w:iCs/>
        </w:rPr>
        <w:t xml:space="preserve">Çeviribilim ve Uygulamaları </w:t>
      </w:r>
      <w:r>
        <w:t>(</w:t>
      </w:r>
      <w:r w:rsidR="001579B5">
        <w:t>Journal of Translation Studies)</w:t>
      </w:r>
      <w:r>
        <w:rPr>
          <w:bCs/>
          <w:i/>
          <w:iCs/>
        </w:rPr>
        <w:t xml:space="preserve">. </w:t>
      </w:r>
      <w:r>
        <w:t xml:space="preserve">Ankara:Bizim Büro Basımevi, </w:t>
      </w:r>
      <w:r w:rsidR="00647919">
        <w:t>pp</w:t>
      </w:r>
      <w:r>
        <w:t>. 25-36.</w:t>
      </w:r>
    </w:p>
    <w:p w:rsidR="004F08EB" w:rsidRDefault="004F08EB" w:rsidP="004F08EB">
      <w:pPr>
        <w:spacing w:before="100" w:beforeAutospacing="1" w:after="100" w:afterAutospacing="1"/>
        <w:jc w:val="both"/>
      </w:pPr>
      <w:r>
        <w:rPr>
          <w:b/>
          <w:bCs/>
        </w:rPr>
        <w:t>B</w:t>
      </w:r>
      <w:r w:rsidR="004B73AA">
        <w:rPr>
          <w:b/>
          <w:bCs/>
        </w:rPr>
        <w:t>6</w:t>
      </w:r>
      <w:r>
        <w:rPr>
          <w:b/>
          <w:bCs/>
        </w:rPr>
        <w:t>.</w:t>
      </w:r>
      <w:r w:rsidR="00904E21">
        <w:t>DOĞAN</w:t>
      </w:r>
      <w:r>
        <w:t>, A. (1997) “Çeviri Eğitim Programlarında Sözlü Çeviri Eğitim Programının Yeri</w:t>
      </w:r>
      <w:r w:rsidR="00C96BB7">
        <w:rPr>
          <w:bCs/>
          <w:i/>
          <w:iCs/>
        </w:rPr>
        <w:t>(Curriculum of Interpreting in Translation</w:t>
      </w:r>
      <w:r w:rsidR="004472C6">
        <w:rPr>
          <w:bCs/>
          <w:i/>
          <w:iCs/>
        </w:rPr>
        <w:t xml:space="preserve"> and Interpretation</w:t>
      </w:r>
      <w:r w:rsidR="00C96BB7">
        <w:rPr>
          <w:bCs/>
          <w:i/>
          <w:iCs/>
        </w:rPr>
        <w:t xml:space="preserve"> Schools)</w:t>
      </w:r>
      <w:r>
        <w:t xml:space="preserve">.” </w:t>
      </w:r>
      <w:r>
        <w:rPr>
          <w:bCs/>
          <w:i/>
          <w:iCs/>
        </w:rPr>
        <w:t>TÜRKİYE’DE ÇEVİRİ EĞİTİMİ:Nereden</w:t>
      </w:r>
      <w:r w:rsidR="00C96BB7">
        <w:rPr>
          <w:bCs/>
          <w:i/>
          <w:iCs/>
        </w:rPr>
        <w:t>Nereye</w:t>
      </w:r>
      <w:r w:rsidR="00EB39BF">
        <w:rPr>
          <w:bCs/>
          <w:i/>
          <w:iCs/>
        </w:rPr>
        <w:t xml:space="preserve"> (TRANSLATION EDUCATION IN TURKEY:From Where To Where) </w:t>
      </w:r>
      <w:r>
        <w:rPr>
          <w:bCs/>
          <w:i/>
          <w:iCs/>
        </w:rPr>
        <w:t>.</w:t>
      </w:r>
      <w:r>
        <w:t xml:space="preserve">İstanbul:Sel Yayıncılık, </w:t>
      </w:r>
      <w:r w:rsidR="00647919">
        <w:t>pp</w:t>
      </w:r>
      <w:r w:rsidR="00D374C1">
        <w:t xml:space="preserve">. 62-74 </w:t>
      </w:r>
      <w:r>
        <w:t xml:space="preserve">.  </w:t>
      </w:r>
    </w:p>
    <w:p w:rsidR="004F08EB" w:rsidRDefault="004F08EB" w:rsidP="004F08EB">
      <w:pPr>
        <w:spacing w:before="100" w:beforeAutospacing="1" w:after="100" w:afterAutospacing="1"/>
        <w:jc w:val="both"/>
      </w:pPr>
      <w:r>
        <w:rPr>
          <w:b/>
          <w:bCs/>
        </w:rPr>
        <w:t>B</w:t>
      </w:r>
      <w:r w:rsidR="004B73AA">
        <w:rPr>
          <w:b/>
          <w:bCs/>
        </w:rPr>
        <w:t>7</w:t>
      </w:r>
      <w:r>
        <w:rPr>
          <w:b/>
          <w:bCs/>
        </w:rPr>
        <w:t xml:space="preserve">. </w:t>
      </w:r>
      <w:r w:rsidR="00904E21">
        <w:t>DOĞAN</w:t>
      </w:r>
      <w:r>
        <w:t xml:space="preserve">, A. </w:t>
      </w:r>
      <w:r w:rsidR="00FF6020">
        <w:t>v</w:t>
      </w:r>
      <w:r>
        <w:t xml:space="preserve">e </w:t>
      </w:r>
      <w:r w:rsidR="00FF6020">
        <w:t>KAFADAR</w:t>
      </w:r>
      <w:r>
        <w:t>, H. (1998) “Mütercim Tercümanlık Bölümü Öğrencilerinin Kısa Süreli Bellek Düzeyleri</w:t>
      </w:r>
      <w:r w:rsidR="009651BB">
        <w:t xml:space="preserve"> (Short-term Memory Levels of the Students of Translation and Interpretation Department)</w:t>
      </w:r>
      <w:r>
        <w:t>.</w:t>
      </w:r>
      <w:r>
        <w:rPr>
          <w:i/>
          <w:iCs/>
        </w:rPr>
        <w:t xml:space="preserve">” Çeviribilim ve Uygulamaları </w:t>
      </w:r>
      <w:r>
        <w:t>(Journal of Translation Studies)</w:t>
      </w:r>
      <w:r>
        <w:rPr>
          <w:i/>
          <w:iCs/>
        </w:rPr>
        <w:t xml:space="preserve">. </w:t>
      </w:r>
      <w:r>
        <w:t xml:space="preserve">Ankara:Bizim Büro Basımevi. </w:t>
      </w:r>
    </w:p>
    <w:p w:rsidR="004F08EB" w:rsidRDefault="004F08EB" w:rsidP="004F08EB">
      <w:r>
        <w:rPr>
          <w:b/>
          <w:bCs/>
        </w:rPr>
        <w:t>B</w:t>
      </w:r>
      <w:r w:rsidR="004B73AA">
        <w:rPr>
          <w:b/>
          <w:bCs/>
        </w:rPr>
        <w:t>8</w:t>
      </w:r>
      <w:r>
        <w:rPr>
          <w:b/>
          <w:bCs/>
        </w:rPr>
        <w:t xml:space="preserve">. </w:t>
      </w:r>
      <w:r w:rsidR="00904E21">
        <w:t>DOĞAN</w:t>
      </w:r>
      <w:r>
        <w:t>, A. (1999) “Konuşmalardan Not Alma Tekniklerine Genel Bakış</w:t>
      </w:r>
      <w:r w:rsidR="006176E2">
        <w:t xml:space="preserve"> (A</w:t>
      </w:r>
      <w:r w:rsidR="00647919">
        <w:t>n Overv</w:t>
      </w:r>
      <w:r w:rsidR="006176E2">
        <w:t>iew to Note-taking Techniques)</w:t>
      </w:r>
      <w:r>
        <w:t>”</w:t>
      </w:r>
      <w:r>
        <w:rPr>
          <w:b/>
        </w:rPr>
        <w:t xml:space="preserve">. </w:t>
      </w:r>
      <w:r>
        <w:rPr>
          <w:bCs/>
          <w:i/>
          <w:iCs/>
        </w:rPr>
        <w:t xml:space="preserve">Çeviribilim ve Uygulamaları </w:t>
      </w:r>
      <w:r>
        <w:t>(Journal of Translation Studies)</w:t>
      </w:r>
      <w:r>
        <w:rPr>
          <w:bCs/>
          <w:i/>
          <w:iCs/>
        </w:rPr>
        <w:t xml:space="preserve">. </w:t>
      </w:r>
      <w:r>
        <w:t>Ankara:Bizim Büro Basımevi.</w:t>
      </w:r>
    </w:p>
    <w:p w:rsidR="00364B6E" w:rsidRDefault="00364B6E" w:rsidP="004F08EB"/>
    <w:p w:rsidR="00364B6E" w:rsidRDefault="00364B6E" w:rsidP="004F08EB">
      <w:r w:rsidRPr="00364B6E">
        <w:rPr>
          <w:b/>
        </w:rPr>
        <w:t>B</w:t>
      </w:r>
      <w:r w:rsidR="004B73AA">
        <w:rPr>
          <w:b/>
        </w:rPr>
        <w:t>9</w:t>
      </w:r>
      <w:r w:rsidRPr="00364B6E">
        <w:rPr>
          <w:b/>
        </w:rPr>
        <w:t>.</w:t>
      </w:r>
      <w:r>
        <w:t xml:space="preserve"> DOĞAN, A. (1999) </w:t>
      </w:r>
      <w:r w:rsidRPr="00BB1968">
        <w:t>“Nejat Berk’le Söyleşi</w:t>
      </w:r>
      <w:r>
        <w:t xml:space="preserve"> (Interview with Nejat Berk)</w:t>
      </w:r>
      <w:r w:rsidRPr="00BB1968">
        <w:t>”</w:t>
      </w:r>
      <w:r>
        <w:t>.</w:t>
      </w:r>
      <w:r w:rsidRPr="00BB1968">
        <w:t xml:space="preserve"> Çeviribilim ve Uygulamaları</w:t>
      </w:r>
      <w:r>
        <w:t xml:space="preserve"> (Journal of Translation Studies)</w:t>
      </w:r>
      <w:r w:rsidRPr="00BB1968">
        <w:t xml:space="preserve">. Ankara:Bizim Büro. </w:t>
      </w:r>
      <w:r w:rsidR="00AB5C4C">
        <w:t>P</w:t>
      </w:r>
      <w:r w:rsidR="00647919">
        <w:t>p</w:t>
      </w:r>
      <w:r w:rsidRPr="00BB1968">
        <w:t>.125.</w:t>
      </w:r>
    </w:p>
    <w:p w:rsidR="004F08EB" w:rsidRDefault="004F08EB" w:rsidP="004F08EB"/>
    <w:p w:rsidR="004F08EB" w:rsidRDefault="004F08EB" w:rsidP="004F08EB">
      <w:pPr>
        <w:jc w:val="both"/>
      </w:pPr>
      <w:r>
        <w:rPr>
          <w:b/>
          <w:bCs/>
        </w:rPr>
        <w:t>B</w:t>
      </w:r>
      <w:r w:rsidR="004B73AA">
        <w:rPr>
          <w:b/>
          <w:bCs/>
        </w:rPr>
        <w:t>10</w:t>
      </w:r>
      <w:r>
        <w:rPr>
          <w:b/>
          <w:bCs/>
        </w:rPr>
        <w:t xml:space="preserve">. </w:t>
      </w:r>
      <w:r w:rsidR="00904E21">
        <w:t>DOĞAN</w:t>
      </w:r>
      <w:r>
        <w:t>, A. (2000)</w:t>
      </w:r>
      <w:r>
        <w:rPr>
          <w:bCs/>
        </w:rPr>
        <w:t xml:space="preserve"> “Ardıl Çeviri</w:t>
      </w:r>
      <w:r w:rsidR="00FD401D">
        <w:rPr>
          <w:bCs/>
        </w:rPr>
        <w:t xml:space="preserve"> (Consecutive Interpreting)</w:t>
      </w:r>
      <w:r>
        <w:rPr>
          <w:bCs/>
        </w:rPr>
        <w:t>”.</w:t>
      </w:r>
      <w:r>
        <w:rPr>
          <w:bCs/>
          <w:i/>
          <w:iCs/>
        </w:rPr>
        <w:t xml:space="preserve"> Çeviribilim ve Uygulamaları </w:t>
      </w:r>
      <w:r>
        <w:t>(Journal of Translation Studies)</w:t>
      </w:r>
      <w:r>
        <w:rPr>
          <w:bCs/>
          <w:i/>
          <w:iCs/>
        </w:rPr>
        <w:t xml:space="preserve">. </w:t>
      </w:r>
      <w:r>
        <w:t>Ankara:Bizim Büro Basımevi.</w:t>
      </w:r>
    </w:p>
    <w:p w:rsidR="004F08EB" w:rsidRDefault="004F08EB" w:rsidP="004F08EB">
      <w:pPr>
        <w:jc w:val="both"/>
      </w:pPr>
    </w:p>
    <w:p w:rsidR="004F08EB" w:rsidRDefault="004F08EB" w:rsidP="004F08EB">
      <w:pPr>
        <w:jc w:val="both"/>
      </w:pPr>
      <w:r>
        <w:rPr>
          <w:b/>
          <w:bCs/>
        </w:rPr>
        <w:t>B</w:t>
      </w:r>
      <w:r w:rsidR="00364B6E">
        <w:rPr>
          <w:b/>
          <w:bCs/>
        </w:rPr>
        <w:t>1</w:t>
      </w:r>
      <w:r w:rsidR="004B73AA">
        <w:rPr>
          <w:b/>
          <w:bCs/>
        </w:rPr>
        <w:t>1</w:t>
      </w:r>
      <w:r>
        <w:rPr>
          <w:b/>
          <w:bCs/>
        </w:rPr>
        <w:t xml:space="preserve">. </w:t>
      </w:r>
      <w:r w:rsidR="00904E21">
        <w:t>DOĞAN</w:t>
      </w:r>
      <w:r>
        <w:t xml:space="preserve">, A. (2001) </w:t>
      </w:r>
      <w:r>
        <w:rPr>
          <w:bCs/>
        </w:rPr>
        <w:t>Eğitimden Piyasaya Çevirmenlik Mesleği</w:t>
      </w:r>
      <w:r w:rsidR="003D22D6">
        <w:rPr>
          <w:bCs/>
        </w:rPr>
        <w:t xml:space="preserve"> (</w:t>
      </w:r>
      <w:r w:rsidR="00A11470">
        <w:rPr>
          <w:bCs/>
        </w:rPr>
        <w:t>‘</w:t>
      </w:r>
      <w:r w:rsidR="003D22D6">
        <w:rPr>
          <w:bCs/>
        </w:rPr>
        <w:t>Translation and Interpretation</w:t>
      </w:r>
      <w:r w:rsidR="00A11470">
        <w:rPr>
          <w:bCs/>
        </w:rPr>
        <w:t>’</w:t>
      </w:r>
      <w:r w:rsidR="003D22D6">
        <w:rPr>
          <w:bCs/>
        </w:rPr>
        <w:t xml:space="preserve"> as a </w:t>
      </w:r>
      <w:r w:rsidR="00B649EC">
        <w:rPr>
          <w:bCs/>
        </w:rPr>
        <w:t xml:space="preserve">Profession: </w:t>
      </w:r>
      <w:r w:rsidR="003D22D6">
        <w:rPr>
          <w:bCs/>
        </w:rPr>
        <w:t>From Education to Market)</w:t>
      </w:r>
      <w:r>
        <w:rPr>
          <w:bCs/>
        </w:rPr>
        <w:t xml:space="preserve">”. </w:t>
      </w:r>
      <w:r>
        <w:rPr>
          <w:bCs/>
          <w:i/>
          <w:iCs/>
        </w:rPr>
        <w:t xml:space="preserve">Çeviribilim ve Uygulamaları </w:t>
      </w:r>
      <w:r>
        <w:t>(Journal of Translation Studies)</w:t>
      </w:r>
      <w:r>
        <w:rPr>
          <w:bCs/>
          <w:i/>
          <w:iCs/>
        </w:rPr>
        <w:t xml:space="preserve">. </w:t>
      </w:r>
      <w:r>
        <w:t>Ankara:Bizim Büro Basımevi .</w:t>
      </w:r>
    </w:p>
    <w:p w:rsidR="004F08EB" w:rsidRDefault="004F08EB" w:rsidP="004F08EB">
      <w:pPr>
        <w:jc w:val="both"/>
      </w:pPr>
    </w:p>
    <w:p w:rsidR="004F08EB" w:rsidRDefault="004F08EB" w:rsidP="004F08EB">
      <w:pPr>
        <w:jc w:val="both"/>
      </w:pPr>
      <w:r>
        <w:rPr>
          <w:b/>
          <w:bCs/>
        </w:rPr>
        <w:t>B1</w:t>
      </w:r>
      <w:r w:rsidR="004B73AA">
        <w:rPr>
          <w:b/>
          <w:bCs/>
        </w:rPr>
        <w:t>2</w:t>
      </w:r>
      <w:r>
        <w:rPr>
          <w:b/>
          <w:bCs/>
        </w:rPr>
        <w:t xml:space="preserve">. </w:t>
      </w:r>
      <w:r w:rsidR="00904E21">
        <w:t>DOĞAN</w:t>
      </w:r>
      <w:r>
        <w:t>, A. (2002) “Ardıl Çeviride Dikkat Odakları</w:t>
      </w:r>
      <w:r w:rsidR="00DD3302">
        <w:t xml:space="preserve"> (Attentional Foci in Consecutive Interpreting)</w:t>
      </w:r>
      <w:r>
        <w:t xml:space="preserve">”. </w:t>
      </w:r>
      <w:r>
        <w:rPr>
          <w:bCs/>
          <w:i/>
          <w:iCs/>
        </w:rPr>
        <w:t xml:space="preserve">Çeviribilim ve Uygulamaları </w:t>
      </w:r>
      <w:r>
        <w:t>(Journal of Translation Studies)</w:t>
      </w:r>
      <w:r>
        <w:rPr>
          <w:bCs/>
          <w:i/>
          <w:iCs/>
        </w:rPr>
        <w:t xml:space="preserve">. </w:t>
      </w:r>
      <w:r>
        <w:t>Ankara:Bizim Büro Basımevi.</w:t>
      </w:r>
    </w:p>
    <w:p w:rsidR="00D36C92" w:rsidRDefault="00D36C92" w:rsidP="004F08EB">
      <w:pPr>
        <w:jc w:val="both"/>
      </w:pPr>
    </w:p>
    <w:p w:rsidR="004F08EB" w:rsidRDefault="00D36C92" w:rsidP="004F08EB">
      <w:pPr>
        <w:jc w:val="both"/>
        <w:rPr>
          <w:bCs/>
          <w:lang w:val="en-GB"/>
        </w:rPr>
      </w:pPr>
      <w:r w:rsidRPr="00D36C92">
        <w:rPr>
          <w:b/>
          <w:bCs/>
          <w:lang w:val="en-GB"/>
        </w:rPr>
        <w:t>B1</w:t>
      </w:r>
      <w:r w:rsidR="004B73AA">
        <w:rPr>
          <w:b/>
          <w:bCs/>
          <w:lang w:val="en-GB"/>
        </w:rPr>
        <w:t>3</w:t>
      </w:r>
      <w:r w:rsidRPr="00D36C92">
        <w:rPr>
          <w:b/>
          <w:bCs/>
          <w:lang w:val="en-GB"/>
        </w:rPr>
        <w:t>.</w:t>
      </w:r>
      <w:r>
        <w:rPr>
          <w:bCs/>
          <w:lang w:val="en-GB"/>
        </w:rPr>
        <w:t xml:space="preserve"> BÜYÜKKANTARCIOĞLU, N., DOĞAN, A.(1/2002)</w:t>
      </w:r>
      <w:r>
        <w:t xml:space="preserve"> “</w:t>
      </w:r>
      <w:r>
        <w:rPr>
          <w:bCs/>
          <w:lang w:val="en-GB"/>
        </w:rPr>
        <w:t xml:space="preserve">From the Interruption to the Development of Language Awareness in Translation: Questioning Cognitive and Educational Issues”. </w:t>
      </w:r>
      <w:r>
        <w:rPr>
          <w:bCs/>
          <w:i/>
          <w:iCs/>
          <w:lang w:val="en-GB"/>
        </w:rPr>
        <w:t>Linguistica Antverpensia: Linguistics and Translation Studies</w:t>
      </w:r>
      <w:r>
        <w:rPr>
          <w:bCs/>
          <w:lang w:val="en-GB"/>
        </w:rPr>
        <w:t xml:space="preserve">.  Ed. Leona Van Vaerenbergh. Antwerpen: Hogeschool, Hoger </w:t>
      </w:r>
      <w:r w:rsidR="00647919">
        <w:rPr>
          <w:bCs/>
          <w:lang w:val="en-GB"/>
        </w:rPr>
        <w:t>I</w:t>
      </w:r>
      <w:r>
        <w:rPr>
          <w:bCs/>
          <w:lang w:val="en-GB"/>
        </w:rPr>
        <w:t>nstituut Voor Vertalers &amp; Tolken.</w:t>
      </w:r>
    </w:p>
    <w:p w:rsidR="00D36C92" w:rsidRDefault="00D36C92" w:rsidP="004F08EB">
      <w:pPr>
        <w:jc w:val="both"/>
      </w:pPr>
    </w:p>
    <w:p w:rsidR="004F08EB" w:rsidRDefault="004F08EB" w:rsidP="004F08EB">
      <w:pPr>
        <w:jc w:val="both"/>
      </w:pPr>
      <w:r>
        <w:rPr>
          <w:b/>
          <w:bCs/>
        </w:rPr>
        <w:t>B1</w:t>
      </w:r>
      <w:r w:rsidR="004B73AA">
        <w:rPr>
          <w:b/>
          <w:bCs/>
        </w:rPr>
        <w:t>4</w:t>
      </w:r>
      <w:r>
        <w:rPr>
          <w:b/>
          <w:bCs/>
        </w:rPr>
        <w:t>.</w:t>
      </w:r>
      <w:r w:rsidR="00CD3459">
        <w:rPr>
          <w:b/>
          <w:bCs/>
        </w:rPr>
        <w:t xml:space="preserve"> </w:t>
      </w:r>
      <w:r w:rsidR="00904E21">
        <w:t>DOĞAN</w:t>
      </w:r>
      <w:r>
        <w:t>, A. (2003) “Sözlü Çeviride Gölge Alıştırmasının Bilişsel Dayanakları</w:t>
      </w:r>
      <w:r w:rsidR="00F95A22">
        <w:t xml:space="preserve"> (Cognitive Foundations of Shadowing</w:t>
      </w:r>
      <w:r w:rsidR="003B7097">
        <w:t xml:space="preserve"> as an Exercise in Interpreting)</w:t>
      </w:r>
      <w:r>
        <w:t>”</w:t>
      </w:r>
      <w:r>
        <w:rPr>
          <w:i/>
          <w:iCs/>
        </w:rPr>
        <w:t xml:space="preserve">. </w:t>
      </w:r>
      <w:r>
        <w:t>Edebiyat Fakültesi Dergisi</w:t>
      </w:r>
      <w:r w:rsidR="00F95A22">
        <w:t xml:space="preserve"> (Journal of Faculty of Letters)</w:t>
      </w:r>
      <w:r>
        <w:t>. Ankara.</w:t>
      </w:r>
      <w:r w:rsidR="00847AFD">
        <w:t xml:space="preserve"> Ss. 117-125.</w:t>
      </w:r>
    </w:p>
    <w:p w:rsidR="004F08EB" w:rsidRDefault="004F08EB" w:rsidP="004F08EB">
      <w:pPr>
        <w:jc w:val="both"/>
      </w:pPr>
    </w:p>
    <w:p w:rsidR="004F08EB" w:rsidRDefault="004F08EB" w:rsidP="004F08EB">
      <w:pPr>
        <w:jc w:val="both"/>
      </w:pPr>
      <w:r>
        <w:rPr>
          <w:b/>
          <w:bCs/>
        </w:rPr>
        <w:t>B1</w:t>
      </w:r>
      <w:r w:rsidR="004B73AA">
        <w:rPr>
          <w:b/>
          <w:bCs/>
        </w:rPr>
        <w:t>5</w:t>
      </w:r>
      <w:r>
        <w:rPr>
          <w:b/>
          <w:bCs/>
        </w:rPr>
        <w:t>.</w:t>
      </w:r>
      <w:r w:rsidR="00CD3459">
        <w:rPr>
          <w:b/>
          <w:bCs/>
        </w:rPr>
        <w:t xml:space="preserve"> </w:t>
      </w:r>
      <w:r w:rsidR="00904E21">
        <w:t>DOĞAN</w:t>
      </w:r>
      <w:r>
        <w:t>, A. (2003) “Televizyonda Andaş Çeviri</w:t>
      </w:r>
      <w:r w:rsidR="00C3459F">
        <w:t xml:space="preserve"> (TV-Interpreting)</w:t>
      </w:r>
      <w:r>
        <w:t xml:space="preserve">” . </w:t>
      </w:r>
      <w:r>
        <w:rPr>
          <w:bCs/>
          <w:i/>
          <w:iCs/>
        </w:rPr>
        <w:t xml:space="preserve">Çeviribilim ve Uygulamaları </w:t>
      </w:r>
      <w:r>
        <w:t>(Journal of Translation Studies)</w:t>
      </w:r>
      <w:r>
        <w:rPr>
          <w:bCs/>
          <w:i/>
          <w:iCs/>
        </w:rPr>
        <w:t xml:space="preserve">. </w:t>
      </w:r>
      <w:r>
        <w:t xml:space="preserve">Ankara:Bizim Büro Basımevi. </w:t>
      </w:r>
    </w:p>
    <w:p w:rsidR="004F08EB" w:rsidRDefault="004F08EB" w:rsidP="004F08EB">
      <w:pPr>
        <w:jc w:val="both"/>
      </w:pPr>
    </w:p>
    <w:p w:rsidR="004F08EB" w:rsidRDefault="004F08EB" w:rsidP="004F08EB">
      <w:pPr>
        <w:jc w:val="both"/>
      </w:pPr>
      <w:r>
        <w:rPr>
          <w:b/>
        </w:rPr>
        <w:t>B1</w:t>
      </w:r>
      <w:r w:rsidR="004B73AA">
        <w:rPr>
          <w:b/>
        </w:rPr>
        <w:t>6</w:t>
      </w:r>
      <w:r>
        <w:rPr>
          <w:b/>
        </w:rPr>
        <w:t>.</w:t>
      </w:r>
      <w:r w:rsidR="00CD3459">
        <w:rPr>
          <w:b/>
        </w:rPr>
        <w:t xml:space="preserve"> </w:t>
      </w:r>
      <w:r w:rsidR="00904E21">
        <w:t>DOĞAN</w:t>
      </w:r>
      <w:r>
        <w:t xml:space="preserve">, A. (2004) “Mahkeme Çevirmenliği (Court Interpreting)”. </w:t>
      </w:r>
      <w:r>
        <w:rPr>
          <w:bCs/>
          <w:i/>
          <w:iCs/>
        </w:rPr>
        <w:t xml:space="preserve"> Çeviribilim ve </w:t>
      </w:r>
      <w:r>
        <w:t>Uygu</w:t>
      </w:r>
      <w:r>
        <w:rPr>
          <w:bCs/>
          <w:i/>
          <w:iCs/>
        </w:rPr>
        <w:t>lamaları</w:t>
      </w:r>
      <w:r>
        <w:t>(Journal of Translation Studies)</w:t>
      </w:r>
      <w:r>
        <w:rPr>
          <w:bCs/>
          <w:i/>
          <w:iCs/>
        </w:rPr>
        <w:t xml:space="preserve">. </w:t>
      </w:r>
      <w:r>
        <w:t xml:space="preserve">Ankara:Bizim Büro Basımevi. </w:t>
      </w:r>
    </w:p>
    <w:p w:rsidR="003638AB" w:rsidRDefault="003638AB" w:rsidP="004F08EB">
      <w:pPr>
        <w:jc w:val="both"/>
      </w:pPr>
    </w:p>
    <w:p w:rsidR="003638AB" w:rsidRPr="003638AB" w:rsidRDefault="003638AB" w:rsidP="004F08EB">
      <w:pPr>
        <w:jc w:val="both"/>
      </w:pPr>
      <w:r w:rsidRPr="008D6E29">
        <w:rPr>
          <w:b/>
        </w:rPr>
        <w:t>B1</w:t>
      </w:r>
      <w:r w:rsidR="004B73AA">
        <w:rPr>
          <w:b/>
        </w:rPr>
        <w:t>8</w:t>
      </w:r>
      <w:r w:rsidRPr="008D6E29">
        <w:rPr>
          <w:b/>
        </w:rPr>
        <w:t>.</w:t>
      </w:r>
      <w:r>
        <w:t xml:space="preserve"> DOĞAN, A. (2008) “Andaş Çeviride Görsel Malzemenin Edimbilimsel ve Metindilbilimsel Çözümlemesi (Pragmatic and Textlinguistic Analysis of Visual Material in Simultaneous Interpreting”. </w:t>
      </w:r>
      <w:r w:rsidRPr="003638AB">
        <w:rPr>
          <w:i/>
        </w:rPr>
        <w:t>Çeviribilim ve Uygulamaları</w:t>
      </w:r>
      <w:r w:rsidRPr="003638AB">
        <w:t xml:space="preserve">(Journal of Translation Studies). Ankara:Bizim Büro Basımevi. </w:t>
      </w:r>
    </w:p>
    <w:p w:rsidR="000A6C7D" w:rsidRDefault="000A6C7D" w:rsidP="004F08EB">
      <w:pPr>
        <w:jc w:val="both"/>
      </w:pPr>
    </w:p>
    <w:p w:rsidR="000A6C7D" w:rsidRDefault="000A6C7D" w:rsidP="004F08EB">
      <w:pPr>
        <w:jc w:val="both"/>
      </w:pPr>
      <w:r w:rsidRPr="000A6C7D">
        <w:rPr>
          <w:b/>
        </w:rPr>
        <w:t>B1</w:t>
      </w:r>
      <w:r w:rsidR="001A40AF">
        <w:rPr>
          <w:b/>
        </w:rPr>
        <w:t>9</w:t>
      </w:r>
      <w:r w:rsidRPr="000A6C7D">
        <w:rPr>
          <w:b/>
        </w:rPr>
        <w:t xml:space="preserve">. </w:t>
      </w:r>
      <w:r w:rsidR="00904E21">
        <w:t>DOĞAN</w:t>
      </w:r>
      <w:r w:rsidR="009E76B1" w:rsidRPr="009E76B1">
        <w:t>, A.</w:t>
      </w:r>
      <w:r w:rsidR="00AE0B32">
        <w:rPr>
          <w:rFonts w:ascii="TimesNewRomanPSMT" w:hAnsi="TimesNewRomanPSMT" w:cs="TimesNewRomanPSMT"/>
          <w:sz w:val="20"/>
          <w:szCs w:val="20"/>
          <w:lang w:eastAsia="tr-TR"/>
        </w:rPr>
        <w:t xml:space="preserve">, </w:t>
      </w:r>
      <w:r w:rsidR="00AE0B32">
        <w:rPr>
          <w:lang w:eastAsia="tr-TR"/>
        </w:rPr>
        <w:t>Arum</w:t>
      </w:r>
      <w:r w:rsidR="00C709F8">
        <w:rPr>
          <w:lang w:eastAsia="tr-TR"/>
        </w:rPr>
        <w:t xml:space="preserve">i </w:t>
      </w:r>
      <w:r w:rsidR="00AE0B32">
        <w:rPr>
          <w:lang w:eastAsia="tr-TR"/>
        </w:rPr>
        <w:t>R</w:t>
      </w:r>
      <w:r w:rsidR="00C709F8">
        <w:rPr>
          <w:lang w:eastAsia="tr-TR"/>
        </w:rPr>
        <w:t>i</w:t>
      </w:r>
      <w:r w:rsidR="00AE0B32" w:rsidRPr="00AE0B32">
        <w:rPr>
          <w:lang w:eastAsia="tr-TR"/>
        </w:rPr>
        <w:t>bas, M</w:t>
      </w:r>
      <w:r w:rsidR="00AE0B32">
        <w:rPr>
          <w:lang w:eastAsia="tr-TR"/>
        </w:rPr>
        <w:t xml:space="preserve">. </w:t>
      </w:r>
      <w:r w:rsidR="00AE0B32" w:rsidRPr="00AE0B32">
        <w:rPr>
          <w:lang w:eastAsia="tr-TR"/>
        </w:rPr>
        <w:t>&amp;M</w:t>
      </w:r>
      <w:r w:rsidR="00AE0B32">
        <w:rPr>
          <w:lang w:eastAsia="tr-TR"/>
        </w:rPr>
        <w:t>ora</w:t>
      </w:r>
      <w:r w:rsidR="00AE0B32" w:rsidRPr="00AE0B32">
        <w:rPr>
          <w:lang w:eastAsia="tr-TR"/>
        </w:rPr>
        <w:t>-R</w:t>
      </w:r>
      <w:r w:rsidR="00AE0B32">
        <w:rPr>
          <w:lang w:eastAsia="tr-TR"/>
        </w:rPr>
        <w:t>ubio</w:t>
      </w:r>
      <w:r w:rsidR="00E23929" w:rsidRPr="00AE0B32">
        <w:rPr>
          <w:lang w:eastAsia="tr-TR"/>
        </w:rPr>
        <w:t>B</w:t>
      </w:r>
      <w:r w:rsidR="00AE0B32">
        <w:rPr>
          <w:lang w:eastAsia="tr-TR"/>
        </w:rPr>
        <w:t>.</w:t>
      </w:r>
      <w:r w:rsidR="00E23929">
        <w:t>(June 2009) “</w:t>
      </w:r>
      <w:r w:rsidR="004418FF">
        <w:t xml:space="preserve">Metacognitive Tools in Interpreting: A Pilot Study”. Journal of Faculty of Letters. </w:t>
      </w:r>
      <w:r w:rsidR="00AF4655">
        <w:t>26:1</w:t>
      </w:r>
      <w:r w:rsidR="004418FF">
        <w:t>.</w:t>
      </w:r>
      <w:r w:rsidR="009B5EA1">
        <w:t xml:space="preserve"> Ankara: Hacettepe University</w:t>
      </w:r>
      <w:r w:rsidR="003638AB">
        <w:t>.</w:t>
      </w:r>
    </w:p>
    <w:p w:rsidR="006B7739" w:rsidRDefault="006B7739" w:rsidP="004F08EB">
      <w:pPr>
        <w:jc w:val="both"/>
      </w:pPr>
    </w:p>
    <w:p w:rsidR="006B7739" w:rsidRDefault="006B7739" w:rsidP="004F08EB">
      <w:pPr>
        <w:jc w:val="both"/>
      </w:pPr>
      <w:r w:rsidRPr="006B7739">
        <w:rPr>
          <w:b/>
        </w:rPr>
        <w:t>B</w:t>
      </w:r>
      <w:r w:rsidR="001A40AF">
        <w:rPr>
          <w:b/>
        </w:rPr>
        <w:t>20</w:t>
      </w:r>
      <w:r>
        <w:t xml:space="preserve">. </w:t>
      </w:r>
      <w:r w:rsidRPr="006B7739">
        <w:t>DOGAN, A.</w:t>
      </w:r>
      <w:r w:rsidR="00281CF6">
        <w:t xml:space="preserve"> and KAHRAMAN, R.</w:t>
      </w:r>
      <w:r w:rsidRPr="006B7739">
        <w:t xml:space="preserve"> (201</w:t>
      </w:r>
      <w:r w:rsidR="00AF4655">
        <w:t>1</w:t>
      </w:r>
      <w:r w:rsidRPr="006B7739">
        <w:t xml:space="preserve">) </w:t>
      </w:r>
      <w:r>
        <w:t>“</w:t>
      </w:r>
      <w:r w:rsidRPr="006B7739">
        <w:t xml:space="preserve">Emergency And Disaster </w:t>
      </w:r>
      <w:r>
        <w:t>I</w:t>
      </w:r>
      <w:r w:rsidRPr="006B7739">
        <w:t xml:space="preserve">nterpreting </w:t>
      </w:r>
      <w:r>
        <w:t>I</w:t>
      </w:r>
      <w:r w:rsidRPr="006B7739">
        <w:t>n Turkey: Ten Years Of A Unique Endeavour</w:t>
      </w:r>
      <w:r>
        <w:t>”.</w:t>
      </w:r>
      <w:r w:rsidR="00AF4655" w:rsidRPr="00AF4655">
        <w:t xml:space="preserve"> Journal of Faculty of Letters.</w:t>
      </w:r>
      <w:r w:rsidR="00847AFD">
        <w:t xml:space="preserve">Ankara. </w:t>
      </w:r>
      <w:r w:rsidR="00AF4655">
        <w:t xml:space="preserve">28:2. </w:t>
      </w:r>
      <w:r w:rsidR="000163EB">
        <w:t>P</w:t>
      </w:r>
      <w:r w:rsidR="00847AFD">
        <w:t>p.61-76.</w:t>
      </w:r>
    </w:p>
    <w:p w:rsidR="003A0F8C" w:rsidRDefault="003A0F8C" w:rsidP="004F08EB">
      <w:pPr>
        <w:jc w:val="both"/>
      </w:pPr>
    </w:p>
    <w:p w:rsidR="003A0F8C" w:rsidRDefault="003A0F8C" w:rsidP="004F08EB">
      <w:pPr>
        <w:jc w:val="both"/>
      </w:pPr>
      <w:r w:rsidRPr="003A0F8C">
        <w:rPr>
          <w:b/>
        </w:rPr>
        <w:t>B</w:t>
      </w:r>
      <w:r w:rsidR="00F6743A">
        <w:rPr>
          <w:b/>
        </w:rPr>
        <w:t>21</w:t>
      </w:r>
      <w:r>
        <w:t>. DOGAN, A. (2012</w:t>
      </w:r>
      <w:r w:rsidR="005B4DEB">
        <w:t>a</w:t>
      </w:r>
      <w:r>
        <w:t>)</w:t>
      </w:r>
      <w:r w:rsidR="00CD3459">
        <w:t xml:space="preserve"> </w:t>
      </w:r>
      <w:r>
        <w:t>“</w:t>
      </w:r>
      <w:r w:rsidRPr="003A0F8C">
        <w:t>Türkiye’deki Acil Durum ve Afet Çevirmenliği Girişimi (ARÇ) Gönüllüleri Üzerinde Bir Çalışma</w:t>
      </w:r>
      <w:r>
        <w:t>”</w:t>
      </w:r>
      <w:r w:rsidR="00AF4655">
        <w:t>.</w:t>
      </w:r>
      <w:r w:rsidR="00CD3459">
        <w:t xml:space="preserve"> </w:t>
      </w:r>
      <w:r w:rsidR="00AF4655" w:rsidRPr="00AF4655">
        <w:rPr>
          <w:i/>
        </w:rPr>
        <w:t xml:space="preserve">Edebiyat Fakültesi Dergisi </w:t>
      </w:r>
      <w:r w:rsidR="00AF4655">
        <w:rPr>
          <w:i/>
        </w:rPr>
        <w:t>(</w:t>
      </w:r>
      <w:r w:rsidR="00AF4655" w:rsidRPr="00AF4655">
        <w:rPr>
          <w:i/>
        </w:rPr>
        <w:t>Journal of Faculty of Letters</w:t>
      </w:r>
      <w:r w:rsidR="00AF4655">
        <w:rPr>
          <w:i/>
        </w:rPr>
        <w:t>)</w:t>
      </w:r>
      <w:r w:rsidR="00AF4655" w:rsidRPr="00AF4655">
        <w:t>.</w:t>
      </w:r>
      <w:r w:rsidR="00CD3459">
        <w:t xml:space="preserve"> </w:t>
      </w:r>
      <w:r w:rsidR="00EA411D">
        <w:t xml:space="preserve">Ankara. </w:t>
      </w:r>
      <w:r w:rsidR="007C3081">
        <w:t>29:2.</w:t>
      </w:r>
      <w:r w:rsidR="000163EB">
        <w:t>S</w:t>
      </w:r>
      <w:r w:rsidR="00EA411D">
        <w:t>s. 45-58.</w:t>
      </w:r>
    </w:p>
    <w:p w:rsidR="0044103C" w:rsidRDefault="0044103C" w:rsidP="004F08EB">
      <w:pPr>
        <w:jc w:val="both"/>
      </w:pPr>
    </w:p>
    <w:p w:rsidR="005B4DEB" w:rsidRDefault="0044103C" w:rsidP="005B4DEB">
      <w:pPr>
        <w:pStyle w:val="AralkYok"/>
      </w:pPr>
      <w:r w:rsidRPr="0044103C">
        <w:rPr>
          <w:b/>
        </w:rPr>
        <w:t>B2</w:t>
      </w:r>
      <w:r w:rsidR="00F6743A">
        <w:rPr>
          <w:b/>
        </w:rPr>
        <w:t>2</w:t>
      </w:r>
      <w:r w:rsidRPr="0044103C">
        <w:rPr>
          <w:b/>
        </w:rPr>
        <w:t xml:space="preserve">. </w:t>
      </w:r>
      <w:r w:rsidRPr="0044103C">
        <w:t>DO</w:t>
      </w:r>
      <w:r>
        <w:t>GAN, A. (2012</w:t>
      </w:r>
      <w:r w:rsidR="005B4DEB">
        <w:t>b</w:t>
      </w:r>
      <w:r>
        <w:t>)</w:t>
      </w:r>
      <w:r w:rsidR="005B4DEB">
        <w:t>“</w:t>
      </w:r>
      <w:r w:rsidR="005B4DEB" w:rsidRPr="000443F3">
        <w:t>Andaş Çeviriye Anokhin’in İşlevsel Sistem Kuramı ve Chernov’un Etkinlik  Kuramı Kapsamında Yaklaşım</w:t>
      </w:r>
      <w:r w:rsidR="005B4DEB">
        <w:t xml:space="preserve">. (Approach to Simultaneous Interpreting within the Frame of Anothin’s Functional System Theory and Chernov’s Activity Theory).” DTCF </w:t>
      </w:r>
      <w:r w:rsidR="005B4DEB" w:rsidRPr="000443F3">
        <w:t>Dergisi</w:t>
      </w:r>
      <w:r w:rsidR="005B4DEB">
        <w:t xml:space="preserve"> (Journal of the Faculty of Languages and History, Geography)</w:t>
      </w:r>
      <w:r w:rsidR="005B4DEB" w:rsidRPr="000443F3">
        <w:t>. Cilt: 52, Sayı</w:t>
      </w:r>
      <w:r w:rsidR="005B4DEB">
        <w:t>:</w:t>
      </w:r>
      <w:r w:rsidR="005B4DEB" w:rsidRPr="000443F3">
        <w:t>1.</w:t>
      </w:r>
    </w:p>
    <w:p w:rsidR="005B4DEB" w:rsidRPr="005B4DEB" w:rsidRDefault="005B4DEB" w:rsidP="005B4DEB">
      <w:pPr>
        <w:pStyle w:val="AralkYok"/>
        <w:rPr>
          <w:rFonts w:ascii="Calibri" w:hAnsi="Calibri"/>
        </w:rPr>
      </w:pPr>
      <w:r w:rsidRPr="000443F3">
        <w:t>ss</w:t>
      </w:r>
      <w:r>
        <w:t xml:space="preserve">.113-133.   </w:t>
      </w:r>
    </w:p>
    <w:p w:rsidR="005B4DEB" w:rsidRPr="00941632" w:rsidRDefault="005B4DEB" w:rsidP="005B4DEB">
      <w:pPr>
        <w:pStyle w:val="AralkYok"/>
      </w:pPr>
      <w:r w:rsidRPr="000443F3">
        <w:rPr>
          <w:rFonts w:ascii="Bookman Old Style" w:hAnsi="Bookman Old Style"/>
          <w:color w:val="4C4C4C"/>
          <w:sz w:val="17"/>
          <w:szCs w:val="17"/>
          <w:lang w:eastAsia="tr-TR"/>
        </w:rPr>
        <w:t> </w:t>
      </w:r>
    </w:p>
    <w:p w:rsidR="004F08EB" w:rsidRPr="00E83D2A" w:rsidRDefault="0065010F" w:rsidP="004F08EB">
      <w:pPr>
        <w:tabs>
          <w:tab w:val="num" w:pos="360"/>
        </w:tabs>
        <w:spacing w:before="100" w:beforeAutospacing="1" w:after="100" w:afterAutospacing="1"/>
        <w:jc w:val="both"/>
        <w:rPr>
          <w:rFonts w:ascii="Tahoma" w:hAnsi="Tahoma" w:cs="Tahoma"/>
          <w:b/>
          <w:u w:val="single"/>
        </w:rPr>
      </w:pPr>
      <w:r w:rsidRPr="00E83D2A">
        <w:rPr>
          <w:rFonts w:ascii="Tahoma" w:hAnsi="Tahoma" w:cs="Tahoma"/>
          <w:b/>
          <w:bCs/>
        </w:rPr>
        <w:t>C.</w:t>
      </w:r>
      <w:r w:rsidR="004F08EB" w:rsidRPr="00E83D2A">
        <w:rPr>
          <w:rFonts w:ascii="Tahoma" w:hAnsi="Tahoma" w:cs="Tahoma"/>
          <w:b/>
        </w:rPr>
        <w:t xml:space="preserve"> Published </w:t>
      </w:r>
      <w:r w:rsidRPr="00E83D2A">
        <w:rPr>
          <w:rFonts w:ascii="Tahoma" w:hAnsi="Tahoma" w:cs="Tahoma"/>
          <w:b/>
        </w:rPr>
        <w:t>papers presented in</w:t>
      </w:r>
      <w:r w:rsidR="004F08EB" w:rsidRPr="00E83D2A">
        <w:rPr>
          <w:rFonts w:ascii="Tahoma" w:hAnsi="Tahoma" w:cs="Tahoma"/>
          <w:b/>
        </w:rPr>
        <w:t xml:space="preserve"> </w:t>
      </w:r>
      <w:r w:rsidR="00CD3459">
        <w:rPr>
          <w:rFonts w:ascii="Tahoma" w:hAnsi="Tahoma" w:cs="Tahoma"/>
          <w:b/>
        </w:rPr>
        <w:t>I</w:t>
      </w:r>
      <w:r w:rsidR="004F08EB" w:rsidRPr="00E83D2A">
        <w:rPr>
          <w:rFonts w:ascii="Tahoma" w:hAnsi="Tahoma" w:cs="Tahoma"/>
          <w:b/>
        </w:rPr>
        <w:t xml:space="preserve">nternational </w:t>
      </w:r>
      <w:r w:rsidR="00CD3459">
        <w:rPr>
          <w:rFonts w:ascii="Tahoma" w:hAnsi="Tahoma" w:cs="Tahoma"/>
          <w:b/>
        </w:rPr>
        <w:t>S</w:t>
      </w:r>
      <w:r w:rsidR="004F08EB" w:rsidRPr="00E83D2A">
        <w:rPr>
          <w:rFonts w:ascii="Tahoma" w:hAnsi="Tahoma" w:cs="Tahoma"/>
          <w:b/>
        </w:rPr>
        <w:t xml:space="preserve">eminars </w:t>
      </w:r>
    </w:p>
    <w:p w:rsidR="004F08EB" w:rsidRDefault="0065010F" w:rsidP="004F08EB">
      <w:pPr>
        <w:spacing w:before="100" w:beforeAutospacing="1" w:after="100" w:afterAutospacing="1"/>
        <w:jc w:val="both"/>
        <w:rPr>
          <w:bCs/>
          <w:szCs w:val="20"/>
        </w:rPr>
      </w:pPr>
      <w:r>
        <w:rPr>
          <w:b/>
          <w:bCs/>
          <w:szCs w:val="20"/>
        </w:rPr>
        <w:t>C</w:t>
      </w:r>
      <w:r w:rsidR="004F08EB">
        <w:rPr>
          <w:b/>
          <w:bCs/>
          <w:szCs w:val="20"/>
        </w:rPr>
        <w:t>1</w:t>
      </w:r>
      <w:r w:rsidR="004F08EB">
        <w:rPr>
          <w:szCs w:val="20"/>
        </w:rPr>
        <w:t xml:space="preserve">: </w:t>
      </w:r>
      <w:r w:rsidR="004F08EB">
        <w:rPr>
          <w:bCs/>
        </w:rPr>
        <w:t>DOĞAN, A. (</w:t>
      </w:r>
      <w:r w:rsidR="00D650A6">
        <w:rPr>
          <w:bCs/>
        </w:rPr>
        <w:t>Feb. 19-22,</w:t>
      </w:r>
      <w:r w:rsidR="004472C6">
        <w:rPr>
          <w:bCs/>
        </w:rPr>
        <w:t xml:space="preserve"> 1999) “Sight Translation</w:t>
      </w:r>
      <w:r w:rsidR="004F08EB">
        <w:rPr>
          <w:bCs/>
        </w:rPr>
        <w:t>:Educational Implications”. III Conference on Training and Career Development inTranslating and Interpreting:The Professional Translator in the New Millenium. Universidad Europea de Madrid. Spain.</w:t>
      </w:r>
    </w:p>
    <w:p w:rsidR="004F08EB" w:rsidRDefault="0065010F" w:rsidP="004F08EB">
      <w:pPr>
        <w:rPr>
          <w:bCs/>
        </w:rPr>
      </w:pPr>
      <w:r>
        <w:rPr>
          <w:b/>
        </w:rPr>
        <w:t>C</w:t>
      </w:r>
      <w:r w:rsidR="004F08EB">
        <w:rPr>
          <w:b/>
        </w:rPr>
        <w:t>2.</w:t>
      </w:r>
      <w:r w:rsidR="004F08EB">
        <w:rPr>
          <w:bCs/>
        </w:rPr>
        <w:t xml:space="preserve"> DOĞAN, A. (</w:t>
      </w:r>
      <w:r w:rsidR="009206B2">
        <w:rPr>
          <w:bCs/>
        </w:rPr>
        <w:t xml:space="preserve">Aug. </w:t>
      </w:r>
      <w:r w:rsidR="004F08EB">
        <w:rPr>
          <w:bCs/>
        </w:rPr>
        <w:t>6-9 1999) “Training the Mind of the Interpreter”. FIT World Congress. Mons, Belgium.</w:t>
      </w:r>
    </w:p>
    <w:p w:rsidR="004F08EB" w:rsidRDefault="004F08EB" w:rsidP="004F08EB">
      <w:pPr>
        <w:rPr>
          <w:bCs/>
        </w:rPr>
      </w:pPr>
    </w:p>
    <w:p w:rsidR="004F08EB" w:rsidRDefault="0065010F" w:rsidP="004F08EB">
      <w:pPr>
        <w:rPr>
          <w:bCs/>
        </w:rPr>
      </w:pPr>
      <w:r>
        <w:rPr>
          <w:b/>
        </w:rPr>
        <w:t>C</w:t>
      </w:r>
      <w:r w:rsidR="00160C3F">
        <w:rPr>
          <w:b/>
        </w:rPr>
        <w:t>3</w:t>
      </w:r>
      <w:r w:rsidR="004F08EB">
        <w:rPr>
          <w:b/>
        </w:rPr>
        <w:t xml:space="preserve">. </w:t>
      </w:r>
      <w:r w:rsidR="004F08EB">
        <w:rPr>
          <w:bCs/>
        </w:rPr>
        <w:t xml:space="preserve"> DOĞAN, A. </w:t>
      </w:r>
      <w:r w:rsidR="00CA29E2">
        <w:rPr>
          <w:bCs/>
        </w:rPr>
        <w:t>(</w:t>
      </w:r>
      <w:r w:rsidR="009206B2">
        <w:rPr>
          <w:bCs/>
        </w:rPr>
        <w:t xml:space="preserve">Oct.  16-18, 2002 </w:t>
      </w:r>
      <w:r w:rsidR="004F08EB">
        <w:rPr>
          <w:bCs/>
        </w:rPr>
        <w:t>“Ardıl Çeviri</w:t>
      </w:r>
      <w:r w:rsidR="000A6C7D">
        <w:rPr>
          <w:bCs/>
        </w:rPr>
        <w:t xml:space="preserve"> Eğitimine</w:t>
      </w:r>
      <w:r w:rsidR="004F08EB">
        <w:rPr>
          <w:bCs/>
        </w:rPr>
        <w:t xml:space="preserve"> Nörodilbilimsel ve Psikodilbilimsel  Yaklaşım</w:t>
      </w:r>
      <w:r w:rsidR="004472C6">
        <w:rPr>
          <w:bCs/>
        </w:rPr>
        <w:t xml:space="preserve"> (Neurolinguistic and Psycholinguistic Approach to </w:t>
      </w:r>
      <w:r w:rsidR="000A6C7D">
        <w:rPr>
          <w:bCs/>
        </w:rPr>
        <w:t xml:space="preserve">the Training of </w:t>
      </w:r>
      <w:r w:rsidR="004472C6">
        <w:rPr>
          <w:bCs/>
        </w:rPr>
        <w:t>Consecutive Interpreting)</w:t>
      </w:r>
      <w:r w:rsidR="004F08EB">
        <w:rPr>
          <w:bCs/>
        </w:rPr>
        <w:t xml:space="preserve">”.  </w:t>
      </w:r>
      <w:r w:rsidR="004F08EB">
        <w:rPr>
          <w:bCs/>
          <w:i/>
          <w:iCs/>
        </w:rPr>
        <w:t>Translation Studies In The New Millenium.</w:t>
      </w:r>
      <w:r w:rsidR="004F08EB">
        <w:rPr>
          <w:bCs/>
        </w:rPr>
        <w:t xml:space="preserve">.  Bilkent Üniversitesi, UYDYO, Mütercim Tercümanlık Bölümü, Ankara. </w:t>
      </w:r>
    </w:p>
    <w:p w:rsidR="000A6C7D" w:rsidRDefault="000A6C7D" w:rsidP="004F08EB">
      <w:pPr>
        <w:rPr>
          <w:bCs/>
        </w:rPr>
      </w:pPr>
    </w:p>
    <w:p w:rsidR="000A6C7D" w:rsidRDefault="000A6C7D" w:rsidP="004F08EB">
      <w:pPr>
        <w:rPr>
          <w:bCs/>
        </w:rPr>
      </w:pPr>
      <w:r w:rsidRPr="000A6C7D">
        <w:rPr>
          <w:b/>
          <w:bCs/>
        </w:rPr>
        <w:t>C</w:t>
      </w:r>
      <w:r w:rsidR="00160C3F">
        <w:rPr>
          <w:b/>
          <w:bCs/>
        </w:rPr>
        <w:t>4</w:t>
      </w:r>
      <w:r w:rsidRPr="000A6C7D">
        <w:rPr>
          <w:b/>
          <w:bCs/>
        </w:rPr>
        <w:t>.</w:t>
      </w:r>
      <w:r w:rsidRPr="000A6C7D">
        <w:rPr>
          <w:bCs/>
        </w:rPr>
        <w:t>DOĞAN, A.</w:t>
      </w:r>
      <w:r w:rsidR="00492875">
        <w:rPr>
          <w:bCs/>
        </w:rPr>
        <w:t xml:space="preserve">(2008) </w:t>
      </w:r>
      <w:r>
        <w:rPr>
          <w:bCs/>
        </w:rPr>
        <w:t xml:space="preserve">“Afette Rehber Çevirmenlik: Toplum Çevirmenliğinde Yeni Bir Boyut </w:t>
      </w:r>
      <w:r w:rsidR="006A535E">
        <w:rPr>
          <w:bCs/>
        </w:rPr>
        <w:t>(</w:t>
      </w:r>
      <w:r>
        <w:rPr>
          <w:bCs/>
        </w:rPr>
        <w:t>Emergency and Disaster Interpreting: A New Dimension in Community Interpreting)“</w:t>
      </w:r>
      <w:r w:rsidR="0011588C">
        <w:rPr>
          <w:bCs/>
        </w:rPr>
        <w:t xml:space="preserve">. </w:t>
      </w:r>
      <w:r w:rsidR="006A535E">
        <w:rPr>
          <w:bCs/>
        </w:rPr>
        <w:t xml:space="preserve">Ed. A Erten. </w:t>
      </w:r>
      <w:r w:rsidR="000A002A">
        <w:rPr>
          <w:bCs/>
        </w:rPr>
        <w:t xml:space="preserve">Çeviribilimde Yeni Ufuklar: </w:t>
      </w:r>
      <w:r w:rsidR="006D686A">
        <w:rPr>
          <w:bCs/>
        </w:rPr>
        <w:t>Uluslar</w:t>
      </w:r>
      <w:r w:rsidR="00AB5C4C">
        <w:rPr>
          <w:bCs/>
        </w:rPr>
        <w:t>arası</w:t>
      </w:r>
      <w:r>
        <w:rPr>
          <w:bCs/>
        </w:rPr>
        <w:t xml:space="preserve"> Çeviribilim Konferansı Bildirileri (</w:t>
      </w:r>
      <w:r w:rsidR="000A002A">
        <w:rPr>
          <w:bCs/>
        </w:rPr>
        <w:t xml:space="preserve">New Horizons in Translation Studies: </w:t>
      </w:r>
      <w:r>
        <w:rPr>
          <w:bCs/>
        </w:rPr>
        <w:t xml:space="preserve">Proceedings of the International Translation Studies Conference). </w:t>
      </w:r>
      <w:r w:rsidR="00426184">
        <w:rPr>
          <w:bCs/>
        </w:rPr>
        <w:t>Ankara</w:t>
      </w:r>
      <w:r w:rsidR="003009E9">
        <w:rPr>
          <w:bCs/>
        </w:rPr>
        <w:t>.</w:t>
      </w:r>
    </w:p>
    <w:p w:rsidR="00D96FC7" w:rsidRDefault="00D96FC7" w:rsidP="004F08EB">
      <w:pPr>
        <w:rPr>
          <w:bCs/>
        </w:rPr>
      </w:pPr>
    </w:p>
    <w:p w:rsidR="00D96FC7" w:rsidRDefault="00D96FC7" w:rsidP="004F08EB">
      <w:pPr>
        <w:rPr>
          <w:bCs/>
        </w:rPr>
      </w:pPr>
      <w:r w:rsidRPr="00D96FC7">
        <w:rPr>
          <w:b/>
          <w:bCs/>
        </w:rPr>
        <w:t>C</w:t>
      </w:r>
      <w:r w:rsidR="00160C3F">
        <w:rPr>
          <w:b/>
          <w:bCs/>
        </w:rPr>
        <w:t>5</w:t>
      </w:r>
      <w:r w:rsidRPr="00D96FC7">
        <w:rPr>
          <w:b/>
          <w:bCs/>
        </w:rPr>
        <w:t xml:space="preserve">. </w:t>
      </w:r>
      <w:r>
        <w:rPr>
          <w:bCs/>
        </w:rPr>
        <w:t xml:space="preserve">DOĞAN, A.(Oct. 21-23, 2009). “Training of Interpreters: Some Parameters of the Curriculum”. Eds. H. Anamur, A. Bulut, A. Uras-Yılmaz. International Colloquium of Translation: Translation in all Aspects with Focus on International Dialogue”. </w:t>
      </w:r>
      <w:r w:rsidR="00EE5BF7">
        <w:rPr>
          <w:bCs/>
        </w:rPr>
        <w:t xml:space="preserve">Association of Translation. </w:t>
      </w:r>
      <w:r>
        <w:rPr>
          <w:bCs/>
        </w:rPr>
        <w:t xml:space="preserve">Istanbul: </w:t>
      </w:r>
      <w:r w:rsidR="00EE5BF7">
        <w:rPr>
          <w:bCs/>
        </w:rPr>
        <w:t>Üniversal Dil Hizmetleri ve Yayıncılık A.Ş.</w:t>
      </w:r>
    </w:p>
    <w:p w:rsidR="007B0387" w:rsidRDefault="007B0387" w:rsidP="004F08EB">
      <w:pPr>
        <w:rPr>
          <w:bCs/>
        </w:rPr>
      </w:pPr>
    </w:p>
    <w:p w:rsidR="007B0387" w:rsidRPr="007B0387" w:rsidRDefault="007B0387" w:rsidP="004F08EB">
      <w:pPr>
        <w:rPr>
          <w:bCs/>
        </w:rPr>
      </w:pPr>
      <w:r w:rsidRPr="007B0387">
        <w:rPr>
          <w:b/>
          <w:bCs/>
        </w:rPr>
        <w:t xml:space="preserve">C6. </w:t>
      </w:r>
      <w:r>
        <w:rPr>
          <w:bCs/>
        </w:rPr>
        <w:t xml:space="preserve">DOĞAN, A. (Apr. 14-16, 2010). “Cognitive-Pragmatic Dimention in </w:t>
      </w:r>
      <w:r w:rsidR="00A7778A">
        <w:rPr>
          <w:bCs/>
        </w:rPr>
        <w:t>t</w:t>
      </w:r>
      <w:r>
        <w:rPr>
          <w:bCs/>
        </w:rPr>
        <w:t>he Training of Interpreting”. 5th International IDEA Conference”. Atilim University. (in press)</w:t>
      </w:r>
    </w:p>
    <w:p w:rsidR="00492875" w:rsidRDefault="00492875" w:rsidP="004F08EB">
      <w:pPr>
        <w:rPr>
          <w:bCs/>
        </w:rPr>
      </w:pPr>
    </w:p>
    <w:p w:rsidR="00492875" w:rsidRDefault="00492875" w:rsidP="004F08EB">
      <w:pPr>
        <w:rPr>
          <w:bCs/>
        </w:rPr>
      </w:pPr>
      <w:r w:rsidRPr="00CA29E2">
        <w:rPr>
          <w:b/>
          <w:bCs/>
        </w:rPr>
        <w:t>C</w:t>
      </w:r>
      <w:r w:rsidR="00BB10E6">
        <w:rPr>
          <w:b/>
          <w:bCs/>
        </w:rPr>
        <w:t>7</w:t>
      </w:r>
      <w:r w:rsidRPr="00CA29E2">
        <w:rPr>
          <w:b/>
          <w:bCs/>
        </w:rPr>
        <w:t>.</w:t>
      </w:r>
      <w:r>
        <w:rPr>
          <w:bCs/>
        </w:rPr>
        <w:t xml:space="preserve"> DOĞAN, A.  </w:t>
      </w:r>
      <w:r w:rsidR="00CA29E2">
        <w:rPr>
          <w:bCs/>
        </w:rPr>
        <w:t xml:space="preserve">(Nov. 22-23, 2010) </w:t>
      </w:r>
      <w:r>
        <w:rPr>
          <w:bCs/>
        </w:rPr>
        <w:t xml:space="preserve">“Emergency and Disaster Interpreting in Turkey: Moving From Past Into Present”. </w:t>
      </w:r>
      <w:r w:rsidRPr="00492875">
        <w:rPr>
          <w:bCs/>
          <w:i/>
        </w:rPr>
        <w:t>International Conference on Community Interpreting in Turkey</w:t>
      </w:r>
      <w:r>
        <w:rPr>
          <w:bCs/>
          <w:i/>
        </w:rPr>
        <w:t xml:space="preserve">. </w:t>
      </w:r>
      <w:r>
        <w:rPr>
          <w:bCs/>
        </w:rPr>
        <w:t>Boğaziçi University, Translation and Interpreting Studies Department, Istanbul.</w:t>
      </w:r>
      <w:r w:rsidR="00D34E95">
        <w:rPr>
          <w:bCs/>
        </w:rPr>
        <w:t xml:space="preserve"> (in press)</w:t>
      </w:r>
    </w:p>
    <w:p w:rsidR="00CA29E2" w:rsidRDefault="00CA29E2" w:rsidP="004F08EB">
      <w:pPr>
        <w:rPr>
          <w:bCs/>
        </w:rPr>
      </w:pPr>
    </w:p>
    <w:p w:rsidR="00CA29E2" w:rsidRPr="00492875" w:rsidRDefault="00CA29E2" w:rsidP="00CA29E2">
      <w:pPr>
        <w:rPr>
          <w:b/>
          <w:bCs/>
        </w:rPr>
      </w:pPr>
      <w:r w:rsidRPr="00CA29E2">
        <w:rPr>
          <w:b/>
          <w:bCs/>
        </w:rPr>
        <w:t>C</w:t>
      </w:r>
      <w:r w:rsidR="00BB10E6">
        <w:rPr>
          <w:b/>
          <w:bCs/>
        </w:rPr>
        <w:t>8</w:t>
      </w:r>
      <w:r w:rsidRPr="00CA29E2">
        <w:rPr>
          <w:b/>
          <w:bCs/>
        </w:rPr>
        <w:t>.</w:t>
      </w:r>
      <w:r>
        <w:rPr>
          <w:bCs/>
        </w:rPr>
        <w:t xml:space="preserve"> DOĞAN, A.  (Nov. 22-23, 2010) “An Overview of the Present Situation of Court Interpreting in Turkey”. </w:t>
      </w:r>
      <w:r w:rsidRPr="00492875">
        <w:rPr>
          <w:bCs/>
          <w:i/>
        </w:rPr>
        <w:t>International Conference on Community Interpreting in Turkey</w:t>
      </w:r>
      <w:r>
        <w:rPr>
          <w:bCs/>
          <w:i/>
        </w:rPr>
        <w:t xml:space="preserve">. </w:t>
      </w:r>
      <w:r>
        <w:rPr>
          <w:bCs/>
        </w:rPr>
        <w:t>Boğaziçi University, Translation and Interpreting Studies Department, Istanbul.</w:t>
      </w:r>
    </w:p>
    <w:p w:rsidR="00CA29E2" w:rsidRPr="00492875" w:rsidRDefault="00CA29E2" w:rsidP="004F08EB">
      <w:pPr>
        <w:rPr>
          <w:b/>
          <w:bCs/>
        </w:rPr>
      </w:pPr>
    </w:p>
    <w:p w:rsidR="00DF6EEF" w:rsidRDefault="00DF6EEF" w:rsidP="00DF6EEF">
      <w:pPr>
        <w:rPr>
          <w:bCs/>
        </w:rPr>
      </w:pPr>
      <w:r w:rsidRPr="00DF6EEF">
        <w:rPr>
          <w:b/>
          <w:bCs/>
        </w:rPr>
        <w:t>C</w:t>
      </w:r>
      <w:r w:rsidR="00BB10E6">
        <w:rPr>
          <w:b/>
          <w:bCs/>
        </w:rPr>
        <w:t>9</w:t>
      </w:r>
      <w:r w:rsidRPr="00DF6EEF">
        <w:rPr>
          <w:b/>
          <w:bCs/>
        </w:rPr>
        <w:t>.</w:t>
      </w:r>
      <w:r>
        <w:rPr>
          <w:bCs/>
        </w:rPr>
        <w:t xml:space="preserve"> DOĞAN, A. (Dec. 16-19, 2010) “Modernization Movements Through Translation and Interpreting Activities During Ottoman Empire and Turkish Republic”. </w:t>
      </w:r>
      <w:r w:rsidRPr="003A0327">
        <w:rPr>
          <w:bCs/>
          <w:i/>
        </w:rPr>
        <w:t>Role of Translation</w:t>
      </w:r>
      <w:r>
        <w:rPr>
          <w:bCs/>
        </w:rPr>
        <w:t xml:space="preserve"> in </w:t>
      </w:r>
      <w:r>
        <w:rPr>
          <w:bCs/>
          <w:i/>
        </w:rPr>
        <w:t xml:space="preserve">Nation Building, Nationalism, and Supra-Nationalism”. </w:t>
      </w:r>
      <w:r>
        <w:rPr>
          <w:bCs/>
        </w:rPr>
        <w:t>Indian Translators Association and LinguaIndia. New Delhi, India. (</w:t>
      </w:r>
      <w:r w:rsidR="00A0243E">
        <w:rPr>
          <w:bCs/>
        </w:rPr>
        <w:t>abstract published</w:t>
      </w:r>
      <w:r>
        <w:rPr>
          <w:bCs/>
        </w:rPr>
        <w:t>)</w:t>
      </w:r>
    </w:p>
    <w:p w:rsidR="008A3DF1" w:rsidRDefault="008A3DF1" w:rsidP="00DF6EEF">
      <w:pPr>
        <w:rPr>
          <w:bCs/>
        </w:rPr>
      </w:pPr>
    </w:p>
    <w:p w:rsidR="008A3DF1" w:rsidRDefault="008A3DF1" w:rsidP="00DF6EEF">
      <w:pPr>
        <w:rPr>
          <w:bCs/>
        </w:rPr>
      </w:pPr>
      <w:r w:rsidRPr="008A3DF1">
        <w:rPr>
          <w:b/>
          <w:bCs/>
        </w:rPr>
        <w:t>C10.</w:t>
      </w:r>
      <w:r w:rsidRPr="008A3DF1">
        <w:rPr>
          <w:bCs/>
        </w:rPr>
        <w:t>DOĞAN, A.(Mar. 24-26</w:t>
      </w:r>
      <w:r>
        <w:rPr>
          <w:bCs/>
        </w:rPr>
        <w:t>, 2011</w:t>
      </w:r>
      <w:r w:rsidRPr="008A3DF1">
        <w:rPr>
          <w:bCs/>
        </w:rPr>
        <w:t>)</w:t>
      </w:r>
      <w:r w:rsidR="00A0243E">
        <w:rPr>
          <w:bCs/>
        </w:rPr>
        <w:t>. “Metacognition Put To Test in Simultaneous Interpreting”. Second International Conference on Interpreting. ECIS Quality Assessment in Simultaneous Interpreting. Granada, Almunecar. (abstract published)</w:t>
      </w:r>
    </w:p>
    <w:p w:rsidR="003D0392" w:rsidRDefault="00660791" w:rsidP="00944D25">
      <w:pPr>
        <w:shd w:val="clear" w:color="auto" w:fill="FFFFFF"/>
        <w:spacing w:before="100" w:beforeAutospacing="1" w:after="100" w:afterAutospacing="1"/>
        <w:outlineLvl w:val="1"/>
        <w:rPr>
          <w:bCs/>
          <w:lang w:val="en-GB"/>
        </w:rPr>
      </w:pPr>
      <w:r w:rsidRPr="00660791">
        <w:rPr>
          <w:b/>
          <w:bCs/>
        </w:rPr>
        <w:t>C11.</w:t>
      </w:r>
      <w:r w:rsidRPr="00660791">
        <w:rPr>
          <w:bCs/>
        </w:rPr>
        <w:t>DOĞAN, A.</w:t>
      </w:r>
      <w:r>
        <w:rPr>
          <w:b/>
          <w:bCs/>
        </w:rPr>
        <w:t xml:space="preserve"> (</w:t>
      </w:r>
      <w:r w:rsidRPr="00660791">
        <w:rPr>
          <w:bCs/>
        </w:rPr>
        <w:t>Oct. 3-4</w:t>
      </w:r>
      <w:r>
        <w:rPr>
          <w:bCs/>
        </w:rPr>
        <w:t xml:space="preserve">, 2014). </w:t>
      </w:r>
      <w:r w:rsidR="005965B8">
        <w:rPr>
          <w:bCs/>
          <w:lang w:val="en-GB"/>
        </w:rPr>
        <w:t xml:space="preserve">Anybody there? </w:t>
      </w:r>
      <w:r w:rsidR="000D6A50">
        <w:rPr>
          <w:bCs/>
          <w:lang w:val="en-GB"/>
        </w:rPr>
        <w:t xml:space="preserve"> Emergency and Disaster Interpreting in Turkey. Interpretingin Conflict Situations.</w:t>
      </w:r>
      <w:r w:rsidR="000D6A50">
        <w:rPr>
          <w:bCs/>
          <w:i/>
          <w:lang w:val="en-GB"/>
        </w:rPr>
        <w:t>IV. International Conference on Translating Voices, Translating Regions Conference Series.</w:t>
      </w:r>
      <w:r w:rsidR="005965B8">
        <w:rPr>
          <w:bCs/>
          <w:lang w:val="en-GB"/>
        </w:rPr>
        <w:t xml:space="preserve"> (to be Publ. by</w:t>
      </w:r>
      <w:r w:rsidR="000D6A50">
        <w:rPr>
          <w:bCs/>
          <w:lang w:val="en-GB"/>
        </w:rPr>
        <w:t>University of College London, UCL) (published in 201</w:t>
      </w:r>
      <w:r w:rsidR="00CE1F31">
        <w:rPr>
          <w:bCs/>
          <w:lang w:val="en-GB"/>
        </w:rPr>
        <w:t>6</w:t>
      </w:r>
      <w:r w:rsidR="000D6A50">
        <w:rPr>
          <w:bCs/>
          <w:lang w:val="en-GB"/>
        </w:rPr>
        <w:t>).</w:t>
      </w:r>
    </w:p>
    <w:p w:rsidR="003D0392" w:rsidRPr="00E83D2A" w:rsidRDefault="003D0392" w:rsidP="004424E7">
      <w:pPr>
        <w:numPr>
          <w:ilvl w:val="0"/>
          <w:numId w:val="2"/>
        </w:numPr>
        <w:rPr>
          <w:rFonts w:ascii="Tahoma" w:hAnsi="Tahoma" w:cs="Tahoma"/>
          <w:b/>
          <w:bCs/>
        </w:rPr>
      </w:pPr>
      <w:r w:rsidRPr="00E83D2A">
        <w:rPr>
          <w:rFonts w:ascii="Tahoma" w:hAnsi="Tahoma" w:cs="Tahoma"/>
          <w:b/>
          <w:bCs/>
        </w:rPr>
        <w:t xml:space="preserve">Published articles in  </w:t>
      </w:r>
      <w:r w:rsidR="00CD3459">
        <w:rPr>
          <w:rFonts w:ascii="Tahoma" w:hAnsi="Tahoma" w:cs="Tahoma"/>
          <w:b/>
          <w:bCs/>
        </w:rPr>
        <w:t>N</w:t>
      </w:r>
      <w:r w:rsidRPr="00E83D2A">
        <w:rPr>
          <w:rFonts w:ascii="Tahoma" w:hAnsi="Tahoma" w:cs="Tahoma"/>
          <w:b/>
          <w:bCs/>
        </w:rPr>
        <w:t xml:space="preserve">ational </w:t>
      </w:r>
      <w:r w:rsidR="00CD3459">
        <w:rPr>
          <w:rFonts w:ascii="Tahoma" w:hAnsi="Tahoma" w:cs="Tahoma"/>
          <w:b/>
          <w:bCs/>
        </w:rPr>
        <w:t>J</w:t>
      </w:r>
      <w:r w:rsidRPr="00E83D2A">
        <w:rPr>
          <w:rFonts w:ascii="Tahoma" w:hAnsi="Tahoma" w:cs="Tahoma"/>
          <w:b/>
          <w:bCs/>
        </w:rPr>
        <w:t xml:space="preserve">ournals: </w:t>
      </w:r>
    </w:p>
    <w:p w:rsidR="00216A79" w:rsidRDefault="00216A79" w:rsidP="00216A79">
      <w:pPr>
        <w:rPr>
          <w:b/>
        </w:rPr>
      </w:pPr>
    </w:p>
    <w:p w:rsidR="003D0392" w:rsidRDefault="003D0392" w:rsidP="003D0392">
      <w:r w:rsidRPr="003D0392">
        <w:rPr>
          <w:b/>
        </w:rPr>
        <w:t>D</w:t>
      </w:r>
      <w:r w:rsidR="0065111C">
        <w:rPr>
          <w:b/>
        </w:rPr>
        <w:t>1</w:t>
      </w:r>
      <w:r>
        <w:t xml:space="preserve">. </w:t>
      </w:r>
      <w:r w:rsidR="00904E21">
        <w:t>DOĞAN</w:t>
      </w:r>
      <w:r>
        <w:t>,  A. (1997) “Hacettepe Üniversitesi, Mütercim Tercümanlık Bölümünün Eğitim   Programının Tanıtımı</w:t>
      </w:r>
      <w:r w:rsidR="000447B0">
        <w:t xml:space="preserve"> (Promotion of the Curriculum of H.U. Translation and Interpretation Department)</w:t>
      </w:r>
      <w:r>
        <w:t xml:space="preserve">.” </w:t>
      </w:r>
      <w:r>
        <w:rPr>
          <w:bCs/>
          <w:i/>
          <w:iCs/>
        </w:rPr>
        <w:t xml:space="preserve"> TÜRKİYE’DE ÇEVİRİ EĞİTİMİ: Nereden Nereye</w:t>
      </w:r>
      <w:r w:rsidR="007E7622">
        <w:rPr>
          <w:bCs/>
          <w:i/>
          <w:iCs/>
        </w:rPr>
        <w:t xml:space="preserve">  (TRANSLATION EDUCATION IN TURKEY: Fr</w:t>
      </w:r>
      <w:r w:rsidR="006A55EB">
        <w:rPr>
          <w:bCs/>
          <w:i/>
          <w:iCs/>
        </w:rPr>
        <w:t>o</w:t>
      </w:r>
      <w:r w:rsidR="007E7622">
        <w:rPr>
          <w:bCs/>
          <w:i/>
          <w:iCs/>
        </w:rPr>
        <w:t>m Where to Where)</w:t>
      </w:r>
      <w:r>
        <w:rPr>
          <w:bCs/>
          <w:i/>
          <w:iCs/>
        </w:rPr>
        <w:t>.</w:t>
      </w:r>
      <w:r>
        <w:t xml:space="preserve">İstanbul:Sel Yayıncılık, </w:t>
      </w:r>
      <w:r w:rsidR="004762F3">
        <w:t>pp</w:t>
      </w:r>
      <w:r>
        <w:t xml:space="preserve">. 144-150.  </w:t>
      </w:r>
    </w:p>
    <w:p w:rsidR="00FD797B" w:rsidRDefault="00FD797B" w:rsidP="003D0392"/>
    <w:p w:rsidR="003D0392" w:rsidRDefault="003D0392" w:rsidP="004F08EB">
      <w:pPr>
        <w:rPr>
          <w:bCs/>
        </w:rPr>
      </w:pPr>
      <w:r w:rsidRPr="003D0392">
        <w:rPr>
          <w:b/>
        </w:rPr>
        <w:t>D</w:t>
      </w:r>
      <w:r w:rsidR="0065111C">
        <w:rPr>
          <w:b/>
        </w:rPr>
        <w:t>2</w:t>
      </w:r>
      <w:r w:rsidRPr="003D0392">
        <w:rPr>
          <w:b/>
        </w:rPr>
        <w:t>.</w:t>
      </w:r>
      <w:r w:rsidR="00904E21">
        <w:t>DOĞAN</w:t>
      </w:r>
      <w:r>
        <w:t>, A.</w:t>
      </w:r>
      <w:r>
        <w:rPr>
          <w:bCs/>
        </w:rPr>
        <w:t xml:space="preserve"> (</w:t>
      </w:r>
      <w:r>
        <w:t>2000)</w:t>
      </w:r>
      <w:r>
        <w:rPr>
          <w:bCs/>
        </w:rPr>
        <w:t xml:space="preserve"> “Konferans Çevirilerinde de Çeviri Dillerin Dili</w:t>
      </w:r>
      <w:r w:rsidR="000447B0">
        <w:rPr>
          <w:bCs/>
        </w:rPr>
        <w:t xml:space="preserve"> ( Translation is the Language of Languages also in Conference Interpreting)</w:t>
      </w:r>
      <w:r>
        <w:rPr>
          <w:bCs/>
        </w:rPr>
        <w:t xml:space="preserve">”. </w:t>
      </w:r>
      <w:r>
        <w:rPr>
          <w:bCs/>
          <w:i/>
          <w:iCs/>
        </w:rPr>
        <w:t xml:space="preserve">Litera. </w:t>
      </w:r>
      <w:r>
        <w:rPr>
          <w:bCs/>
        </w:rPr>
        <w:t xml:space="preserve">İstanbul:Çantay Yayınevi. </w:t>
      </w:r>
      <w:r w:rsidR="000163EB">
        <w:rPr>
          <w:bCs/>
        </w:rPr>
        <w:t>P</w:t>
      </w:r>
      <w:r w:rsidR="004762F3">
        <w:rPr>
          <w:bCs/>
        </w:rPr>
        <w:t>p</w:t>
      </w:r>
      <w:r>
        <w:rPr>
          <w:bCs/>
        </w:rPr>
        <w:t>. 59-69</w:t>
      </w:r>
    </w:p>
    <w:p w:rsidR="00364B6E" w:rsidRDefault="00364B6E" w:rsidP="004F08EB">
      <w:pPr>
        <w:rPr>
          <w:bCs/>
        </w:rPr>
      </w:pPr>
    </w:p>
    <w:p w:rsidR="00FD797B" w:rsidRPr="00364B6E" w:rsidRDefault="003D0392" w:rsidP="00FD797B">
      <w:r w:rsidRPr="003D0392">
        <w:rPr>
          <w:b/>
          <w:bCs/>
        </w:rPr>
        <w:t>D</w:t>
      </w:r>
      <w:r w:rsidR="0065111C">
        <w:rPr>
          <w:b/>
          <w:bCs/>
        </w:rPr>
        <w:t>3</w:t>
      </w:r>
      <w:r w:rsidRPr="003D0392">
        <w:rPr>
          <w:b/>
          <w:bCs/>
        </w:rPr>
        <w:t>.</w:t>
      </w:r>
      <w:r w:rsidR="00904E21">
        <w:t>DOĞAN</w:t>
      </w:r>
      <w:r>
        <w:t>, A. (2000) “İspanya’da Bir Çeviri Konferansının Ardından</w:t>
      </w:r>
      <w:r w:rsidR="0035437F">
        <w:t xml:space="preserve"> “</w:t>
      </w:r>
      <w:r w:rsidR="00763404">
        <w:t>In the Aftermath of</w:t>
      </w:r>
      <w:r w:rsidR="0035437F">
        <w:t xml:space="preserve"> a Translation and Interpretation Conference in Spain)</w:t>
      </w:r>
      <w:r>
        <w:t xml:space="preserve">.” </w:t>
      </w:r>
      <w:r>
        <w:rPr>
          <w:bCs/>
          <w:i/>
          <w:iCs/>
        </w:rPr>
        <w:t xml:space="preserve">Mediterraneo 2. </w:t>
      </w:r>
      <w:r>
        <w:t>İstanbul:Çantay Basımevi.</w:t>
      </w:r>
      <w:r w:rsidR="000163EB">
        <w:t>S</w:t>
      </w:r>
      <w:r w:rsidR="001B626B">
        <w:t>s.83-93.</w:t>
      </w:r>
    </w:p>
    <w:p w:rsidR="00FD797B" w:rsidRDefault="00FD797B" w:rsidP="00FD797B"/>
    <w:p w:rsidR="00562674" w:rsidRDefault="00562674" w:rsidP="00FD797B"/>
    <w:p w:rsidR="00FD797B" w:rsidRPr="00E83D2A" w:rsidRDefault="00FD797B" w:rsidP="00E83D2A">
      <w:pPr>
        <w:numPr>
          <w:ilvl w:val="0"/>
          <w:numId w:val="2"/>
        </w:numPr>
        <w:rPr>
          <w:rFonts w:ascii="Tahoma" w:hAnsi="Tahoma" w:cs="Tahoma"/>
          <w:b/>
        </w:rPr>
      </w:pPr>
      <w:r w:rsidRPr="00E83D2A">
        <w:rPr>
          <w:rFonts w:ascii="Tahoma" w:hAnsi="Tahoma" w:cs="Tahoma"/>
          <w:b/>
        </w:rPr>
        <w:t>Papers presented at International Conferences</w:t>
      </w:r>
    </w:p>
    <w:p w:rsidR="00FD797B" w:rsidRDefault="00FD797B" w:rsidP="003D0392"/>
    <w:p w:rsidR="00216A79" w:rsidRDefault="00FD797B" w:rsidP="004B0A29">
      <w:r>
        <w:rPr>
          <w:b/>
        </w:rPr>
        <w:t>E1</w:t>
      </w:r>
      <w:r w:rsidR="004B0A29">
        <w:rPr>
          <w:b/>
        </w:rPr>
        <w:t xml:space="preserve">. </w:t>
      </w:r>
      <w:r w:rsidR="00904E21">
        <w:t>DOĞAN</w:t>
      </w:r>
      <w:r w:rsidR="004B0A29">
        <w:t>, A. (2003) “Arındırsak da mı Ak</w:t>
      </w:r>
      <w:r w:rsidR="006D686A">
        <w:t>tarsak, Arındırmasak da mı</w:t>
      </w:r>
      <w:r w:rsidR="000163EB">
        <w:t>…</w:t>
      </w:r>
      <w:r w:rsidR="004B0A29">
        <w:t xml:space="preserve">..ne yapsak?  - Sözlü Çeviri Sürecinde Zihinsel Temsil  (Mental Representation in Interpreting Process)”. İ.Ü.  Akşit Göktürk Toplantısı. </w:t>
      </w:r>
    </w:p>
    <w:p w:rsidR="003C17B6" w:rsidRDefault="003C17B6" w:rsidP="004B0A29"/>
    <w:p w:rsidR="003C17B6" w:rsidRDefault="003C17B6" w:rsidP="003C17B6">
      <w:pPr>
        <w:rPr>
          <w:bCs/>
        </w:rPr>
      </w:pPr>
      <w:r>
        <w:rPr>
          <w:b/>
        </w:rPr>
        <w:t xml:space="preserve">E2. </w:t>
      </w:r>
      <w:r>
        <w:rPr>
          <w:bCs/>
        </w:rPr>
        <w:t>DOĞAN, A. (2000) “Technical Translation”. Conference  Proceedings. (Ed.  D. Köksal, İ.H.Erten)  Çanakkale Onsekiz Mart Üniversitesi, 27-29 Mayıs 1999. First International ELT Research Conference- Challenges for  Language Teachers Towards the Millenium, YADEM.</w:t>
      </w:r>
    </w:p>
    <w:p w:rsidR="003C17B6" w:rsidRDefault="003C17B6" w:rsidP="003C17B6">
      <w:pPr>
        <w:rPr>
          <w:bCs/>
        </w:rPr>
      </w:pPr>
    </w:p>
    <w:p w:rsidR="00AF45F2" w:rsidRDefault="003C17B6" w:rsidP="003C17B6">
      <w:pPr>
        <w:rPr>
          <w:bCs/>
        </w:rPr>
      </w:pPr>
      <w:r>
        <w:rPr>
          <w:b/>
        </w:rPr>
        <w:t>E3.</w:t>
      </w:r>
      <w:r>
        <w:rPr>
          <w:bCs/>
        </w:rPr>
        <w:t xml:space="preserve"> DOĞAN, A. </w:t>
      </w:r>
      <w:r w:rsidR="00AF45F2">
        <w:rPr>
          <w:bCs/>
        </w:rPr>
        <w:t xml:space="preserve">(Oct. 23-25, 2002)  </w:t>
      </w:r>
      <w:r>
        <w:rPr>
          <w:bCs/>
        </w:rPr>
        <w:t xml:space="preserve">“Interpreting: In the Making Of A Rainbow of Interdisciplinary Studies”. </w:t>
      </w:r>
      <w:r>
        <w:rPr>
          <w:bCs/>
          <w:i/>
          <w:iCs/>
        </w:rPr>
        <w:t>II International Colloquium On Translation</w:t>
      </w:r>
      <w:r>
        <w:rPr>
          <w:bCs/>
        </w:rPr>
        <w:t>. Istanbul: Yıldız Teknik</w:t>
      </w:r>
      <w:r w:rsidR="000B2BFE">
        <w:rPr>
          <w:bCs/>
        </w:rPr>
        <w:t xml:space="preserve"> Uni</w:t>
      </w:r>
      <w:r>
        <w:rPr>
          <w:bCs/>
        </w:rPr>
        <w:t xml:space="preserve">. </w:t>
      </w:r>
    </w:p>
    <w:p w:rsidR="00AF45F2" w:rsidRDefault="00AF45F2" w:rsidP="003C17B6">
      <w:pPr>
        <w:rPr>
          <w:bCs/>
        </w:rPr>
      </w:pPr>
    </w:p>
    <w:p w:rsidR="003C17B6" w:rsidRDefault="00AF45F2" w:rsidP="003C17B6">
      <w:pPr>
        <w:rPr>
          <w:bCs/>
        </w:rPr>
      </w:pPr>
      <w:r w:rsidRPr="00AF45F2">
        <w:rPr>
          <w:b/>
          <w:bCs/>
        </w:rPr>
        <w:t>E4.</w:t>
      </w:r>
      <w:r w:rsidRPr="00AF45F2">
        <w:rPr>
          <w:bCs/>
        </w:rPr>
        <w:t xml:space="preserve">DOĞAN, A. </w:t>
      </w:r>
      <w:r>
        <w:rPr>
          <w:bCs/>
        </w:rPr>
        <w:t>(Nov. 4-6, 2009)</w:t>
      </w:r>
      <w:r w:rsidRPr="00AF45F2">
        <w:rPr>
          <w:bCs/>
        </w:rPr>
        <w:t xml:space="preserve"> “Ecointerpreting in the Making of Ecocritism: Focus on Awareness-Raising</w:t>
      </w:r>
      <w:r>
        <w:rPr>
          <w:bCs/>
        </w:rPr>
        <w:t xml:space="preserve">”. </w:t>
      </w:r>
      <w:r w:rsidR="00E46136" w:rsidRPr="00E46136">
        <w:rPr>
          <w:bCs/>
          <w:i/>
        </w:rPr>
        <w:t>International Conference on</w:t>
      </w:r>
      <w:r w:rsidR="0018315E" w:rsidRPr="0018315E">
        <w:rPr>
          <w:bCs/>
          <w:i/>
        </w:rPr>
        <w:t>Future of Ecocritism:New Horizons.</w:t>
      </w:r>
      <w:r w:rsidR="0018315E">
        <w:rPr>
          <w:bCs/>
        </w:rPr>
        <w:t xml:space="preserve"> Antalya.</w:t>
      </w:r>
    </w:p>
    <w:p w:rsidR="003009E9" w:rsidRDefault="003009E9" w:rsidP="0055719D">
      <w:pPr>
        <w:ind w:firstLine="708"/>
        <w:rPr>
          <w:bCs/>
        </w:rPr>
      </w:pPr>
    </w:p>
    <w:p w:rsidR="00944D25" w:rsidRDefault="003009E9" w:rsidP="00143A4C">
      <w:pPr>
        <w:rPr>
          <w:bCs/>
          <w:i/>
        </w:rPr>
      </w:pPr>
      <w:r>
        <w:rPr>
          <w:b/>
          <w:bCs/>
        </w:rPr>
        <w:t>E5</w:t>
      </w:r>
      <w:r w:rsidRPr="003009E9">
        <w:rPr>
          <w:b/>
          <w:bCs/>
        </w:rPr>
        <w:t>.</w:t>
      </w:r>
      <w:r>
        <w:rPr>
          <w:bCs/>
        </w:rPr>
        <w:t xml:space="preserve"> DOĞAN, A.  (Apr. 14-16, 2010). “Cognitive Pragmatic Dimension in the Training of Interpreting”.  </w:t>
      </w:r>
      <w:r w:rsidRPr="003009E9">
        <w:rPr>
          <w:bCs/>
          <w:i/>
        </w:rPr>
        <w:t>Fifth International IDEA Conference</w:t>
      </w:r>
    </w:p>
    <w:p w:rsidR="00920816" w:rsidRDefault="00920816" w:rsidP="00143A4C">
      <w:pPr>
        <w:rPr>
          <w:bCs/>
          <w:i/>
        </w:rPr>
      </w:pPr>
    </w:p>
    <w:p w:rsidR="00920816" w:rsidRDefault="00920816" w:rsidP="00143A4C">
      <w:pPr>
        <w:rPr>
          <w:b/>
          <w:bCs/>
        </w:rPr>
      </w:pPr>
      <w:r w:rsidRPr="00421518">
        <w:rPr>
          <w:b/>
          <w:bCs/>
        </w:rPr>
        <w:t>E6.</w:t>
      </w:r>
      <w:r w:rsidRPr="00920816">
        <w:rPr>
          <w:bCs/>
        </w:rPr>
        <w:t xml:space="preserve"> DOĞAN, A. </w:t>
      </w:r>
      <w:r w:rsidR="00065E36">
        <w:rPr>
          <w:bCs/>
        </w:rPr>
        <w:t>(</w:t>
      </w:r>
      <w:r w:rsidR="00F83EFA">
        <w:rPr>
          <w:bCs/>
        </w:rPr>
        <w:t xml:space="preserve">Dec. 16-19 </w:t>
      </w:r>
      <w:r w:rsidR="00065E36">
        <w:rPr>
          <w:bCs/>
        </w:rPr>
        <w:t>201</w:t>
      </w:r>
      <w:r w:rsidR="00F83EFA">
        <w:rPr>
          <w:bCs/>
        </w:rPr>
        <w:t>0</w:t>
      </w:r>
      <w:r w:rsidR="00065E36">
        <w:rPr>
          <w:bCs/>
        </w:rPr>
        <w:t>).</w:t>
      </w:r>
      <w:r w:rsidR="00F83EFA">
        <w:rPr>
          <w:bCs/>
        </w:rPr>
        <w:t xml:space="preserve">“Nationbuilding Activities through Translation and Interpreting”. Nationbuilding. ITAINDIA Conference. – </w:t>
      </w:r>
      <w:r w:rsidR="00F83EFA" w:rsidRPr="005406CC">
        <w:rPr>
          <w:b/>
          <w:bCs/>
        </w:rPr>
        <w:t>Keynote Speaker</w:t>
      </w:r>
    </w:p>
    <w:p w:rsidR="00953C5A" w:rsidRDefault="00953C5A" w:rsidP="00143A4C">
      <w:pPr>
        <w:rPr>
          <w:b/>
          <w:bCs/>
        </w:rPr>
      </w:pPr>
    </w:p>
    <w:p w:rsidR="00953C5A" w:rsidRDefault="00953C5A" w:rsidP="00143A4C">
      <w:pPr>
        <w:rPr>
          <w:bCs/>
        </w:rPr>
      </w:pPr>
      <w:r>
        <w:rPr>
          <w:b/>
          <w:bCs/>
        </w:rPr>
        <w:t xml:space="preserve">E7. </w:t>
      </w:r>
      <w:r w:rsidRPr="00953C5A">
        <w:rPr>
          <w:bCs/>
        </w:rPr>
        <w:t>DOĞAN, A. (2014)</w:t>
      </w:r>
      <w:r>
        <w:rPr>
          <w:bCs/>
        </w:rPr>
        <w:t>. “Designing Simultaneous Interpreting Lab”.  Interpreting Technology Conference. InterpretAmerica. Monterey, California.</w:t>
      </w:r>
    </w:p>
    <w:p w:rsidR="00953C5A" w:rsidRDefault="00953C5A" w:rsidP="00143A4C">
      <w:pPr>
        <w:rPr>
          <w:bCs/>
        </w:rPr>
      </w:pPr>
    </w:p>
    <w:p w:rsidR="00953C5A" w:rsidRDefault="00953C5A" w:rsidP="00953C5A">
      <w:pPr>
        <w:rPr>
          <w:bCs/>
        </w:rPr>
      </w:pPr>
      <w:r w:rsidRPr="00421518">
        <w:rPr>
          <w:b/>
          <w:bCs/>
        </w:rPr>
        <w:t>E8.</w:t>
      </w:r>
      <w:r w:rsidRPr="00920816">
        <w:rPr>
          <w:bCs/>
        </w:rPr>
        <w:t xml:space="preserve">DOĞAN, A.  </w:t>
      </w:r>
      <w:r>
        <w:rPr>
          <w:bCs/>
        </w:rPr>
        <w:t xml:space="preserve">(2014).  “Birlikte Çalışabilirlik kapsamında Acil Durum ve Afet Çevirmenliği”. Afet ve Acil Durum Konferansı ATO. (Interoperability: Emergency and Disaster Interpreters and the State). Ankara Trade Chamber.  </w:t>
      </w:r>
    </w:p>
    <w:p w:rsidR="00920816" w:rsidRDefault="00920816" w:rsidP="00143A4C">
      <w:pPr>
        <w:rPr>
          <w:bCs/>
        </w:rPr>
      </w:pPr>
    </w:p>
    <w:p w:rsidR="00920816" w:rsidRDefault="00920816" w:rsidP="00143A4C">
      <w:pPr>
        <w:rPr>
          <w:bCs/>
        </w:rPr>
      </w:pPr>
      <w:r w:rsidRPr="00421518">
        <w:rPr>
          <w:b/>
          <w:bCs/>
        </w:rPr>
        <w:t>E</w:t>
      </w:r>
      <w:r w:rsidR="00953C5A">
        <w:rPr>
          <w:b/>
          <w:bCs/>
        </w:rPr>
        <w:t>9</w:t>
      </w:r>
      <w:r w:rsidRPr="00421518">
        <w:rPr>
          <w:b/>
          <w:bCs/>
        </w:rPr>
        <w:t>.</w:t>
      </w:r>
      <w:r w:rsidR="001D1DB4" w:rsidRPr="000F3462">
        <w:rPr>
          <w:bCs/>
        </w:rPr>
        <w:t xml:space="preserve">DOĞAN, A. </w:t>
      </w:r>
      <w:r w:rsidR="001D1DB4">
        <w:rPr>
          <w:bCs/>
        </w:rPr>
        <w:t>(2015)</w:t>
      </w:r>
      <w:r w:rsidR="006544CF">
        <w:rPr>
          <w:bCs/>
        </w:rPr>
        <w:t>“</w:t>
      </w:r>
      <w:r w:rsidR="001D1DB4">
        <w:rPr>
          <w:bCs/>
        </w:rPr>
        <w:t>Collegiality in the Interpreting Booth</w:t>
      </w:r>
      <w:r w:rsidR="006544CF">
        <w:rPr>
          <w:bCs/>
        </w:rPr>
        <w:t>”</w:t>
      </w:r>
      <w:r w:rsidR="001D1DB4">
        <w:rPr>
          <w:bCs/>
        </w:rPr>
        <w:t xml:space="preserve">.  </w:t>
      </w:r>
      <w:r w:rsidR="001D1DB4" w:rsidRPr="00397FDE">
        <w:rPr>
          <w:bCs/>
          <w:i/>
        </w:rPr>
        <w:t>IEDIS</w:t>
      </w:r>
      <w:r w:rsidR="001D1DB4">
        <w:rPr>
          <w:bCs/>
          <w:i/>
        </w:rPr>
        <w:t xml:space="preserve"> 2015 </w:t>
      </w:r>
      <w:r w:rsidR="001D1DB4" w:rsidRPr="00397FDE">
        <w:rPr>
          <w:bCs/>
          <w:i/>
        </w:rPr>
        <w:t xml:space="preserve">Conference. </w:t>
      </w:r>
      <w:r w:rsidR="001D1DB4">
        <w:rPr>
          <w:bCs/>
        </w:rPr>
        <w:t>Sosnowiecz, Poland.</w:t>
      </w:r>
    </w:p>
    <w:p w:rsidR="00920816" w:rsidRDefault="00920816" w:rsidP="00143A4C">
      <w:pPr>
        <w:rPr>
          <w:bCs/>
        </w:rPr>
      </w:pPr>
    </w:p>
    <w:p w:rsidR="00920816" w:rsidRDefault="00920816" w:rsidP="00143A4C">
      <w:pPr>
        <w:rPr>
          <w:bCs/>
        </w:rPr>
      </w:pPr>
      <w:r w:rsidRPr="00421518">
        <w:rPr>
          <w:b/>
          <w:bCs/>
        </w:rPr>
        <w:t>E</w:t>
      </w:r>
      <w:r w:rsidR="00953C5A">
        <w:rPr>
          <w:b/>
          <w:bCs/>
        </w:rPr>
        <w:t>10</w:t>
      </w:r>
      <w:r w:rsidR="000F3462" w:rsidRPr="00421518">
        <w:rPr>
          <w:b/>
          <w:bCs/>
        </w:rPr>
        <w:t>.</w:t>
      </w:r>
      <w:r w:rsidR="000F3462" w:rsidRPr="000F3462">
        <w:rPr>
          <w:bCs/>
        </w:rPr>
        <w:t xml:space="preserve">DOĞAN, A.  </w:t>
      </w:r>
      <w:r w:rsidR="00397FDE">
        <w:rPr>
          <w:bCs/>
        </w:rPr>
        <w:t xml:space="preserve">(2016) </w:t>
      </w:r>
      <w:r w:rsidR="000F3462">
        <w:rPr>
          <w:bCs/>
        </w:rPr>
        <w:t>Court Interpreting In Turkey.</w:t>
      </w:r>
      <w:r w:rsidR="00397FDE" w:rsidRPr="00397FDE">
        <w:rPr>
          <w:bCs/>
          <w:i/>
        </w:rPr>
        <w:t>TransLaw 2016</w:t>
      </w:r>
      <w:r w:rsidR="00397FDE">
        <w:rPr>
          <w:bCs/>
          <w:i/>
        </w:rPr>
        <w:t xml:space="preserve"> Conference</w:t>
      </w:r>
      <w:r w:rsidR="00397FDE">
        <w:rPr>
          <w:bCs/>
        </w:rPr>
        <w:t>.</w:t>
      </w:r>
      <w:r w:rsidR="000F3462">
        <w:rPr>
          <w:bCs/>
        </w:rPr>
        <w:t xml:space="preserve"> Tampere, Finland.</w:t>
      </w:r>
    </w:p>
    <w:p w:rsidR="001B18B7" w:rsidRDefault="001B18B7" w:rsidP="00143A4C">
      <w:pPr>
        <w:rPr>
          <w:bCs/>
        </w:rPr>
      </w:pPr>
    </w:p>
    <w:p w:rsidR="004D7EF4" w:rsidRDefault="004D7EF4" w:rsidP="00143A4C">
      <w:pPr>
        <w:rPr>
          <w:bCs/>
        </w:rPr>
      </w:pPr>
      <w:r w:rsidRPr="00421518">
        <w:rPr>
          <w:b/>
          <w:bCs/>
        </w:rPr>
        <w:t>E1</w:t>
      </w:r>
      <w:r w:rsidR="00953C5A">
        <w:rPr>
          <w:b/>
          <w:bCs/>
        </w:rPr>
        <w:t>1</w:t>
      </w:r>
      <w:r w:rsidRPr="00421518">
        <w:rPr>
          <w:b/>
          <w:bCs/>
        </w:rPr>
        <w:t>.</w:t>
      </w:r>
      <w:r w:rsidRPr="004D7EF4">
        <w:rPr>
          <w:bCs/>
        </w:rPr>
        <w:t xml:space="preserve">DOĞAN, A.  </w:t>
      </w:r>
      <w:r>
        <w:rPr>
          <w:bCs/>
        </w:rPr>
        <w:t>(Apr. 22-23, 2017) Interpreting in Diplomatic Contexts</w:t>
      </w:r>
      <w:r w:rsidR="00562674">
        <w:rPr>
          <w:bCs/>
        </w:rPr>
        <w:t xml:space="preserve">. </w:t>
      </w:r>
      <w:r>
        <w:rPr>
          <w:bCs/>
        </w:rPr>
        <w:t xml:space="preserve"> IAPTI 5. Buenos Aires, Argentina.</w:t>
      </w:r>
    </w:p>
    <w:p w:rsidR="007018BC" w:rsidRDefault="007018BC" w:rsidP="00143A4C">
      <w:pPr>
        <w:rPr>
          <w:bCs/>
        </w:rPr>
      </w:pPr>
    </w:p>
    <w:p w:rsidR="007018BC" w:rsidRDefault="007018BC" w:rsidP="00143A4C">
      <w:pPr>
        <w:rPr>
          <w:bCs/>
        </w:rPr>
      </w:pPr>
      <w:r w:rsidRPr="007018BC">
        <w:rPr>
          <w:b/>
          <w:bCs/>
        </w:rPr>
        <w:t>E1</w:t>
      </w:r>
      <w:r w:rsidR="00953C5A">
        <w:rPr>
          <w:b/>
          <w:bCs/>
        </w:rPr>
        <w:t>2</w:t>
      </w:r>
      <w:r w:rsidR="0099370F">
        <w:rPr>
          <w:bCs/>
        </w:rPr>
        <w:t>. DOĞAN, A. and BULUT</w:t>
      </w:r>
      <w:r>
        <w:rPr>
          <w:bCs/>
        </w:rPr>
        <w:t>, A</w:t>
      </w:r>
      <w:r w:rsidR="0099370F">
        <w:rPr>
          <w:bCs/>
        </w:rPr>
        <w:t>.</w:t>
      </w:r>
      <w:r>
        <w:rPr>
          <w:bCs/>
        </w:rPr>
        <w:t xml:space="preserve"> (Dec. 2017) </w:t>
      </w:r>
      <w:r w:rsidR="00D6721C">
        <w:rPr>
          <w:bCs/>
        </w:rPr>
        <w:t>“</w:t>
      </w:r>
      <w:r w:rsidR="00967D43" w:rsidRPr="00967D43">
        <w:rPr>
          <w:bCs/>
        </w:rPr>
        <w:t>Emergency and Disaster Interpreters  at work for Interpreters in Conflict Zones in Turkey</w:t>
      </w:r>
      <w:r w:rsidR="00D6721C">
        <w:rPr>
          <w:bCs/>
        </w:rPr>
        <w:t>”</w:t>
      </w:r>
      <w:r w:rsidR="00C812B3">
        <w:rPr>
          <w:bCs/>
        </w:rPr>
        <w:t>.</w:t>
      </w:r>
      <w:r w:rsidR="00302FEB">
        <w:rPr>
          <w:bCs/>
        </w:rPr>
        <w:t>European Parliament Office in London.</w:t>
      </w:r>
    </w:p>
    <w:p w:rsidR="0099370F" w:rsidRDefault="0099370F" w:rsidP="00143A4C">
      <w:pPr>
        <w:rPr>
          <w:bCs/>
        </w:rPr>
      </w:pPr>
    </w:p>
    <w:p w:rsidR="0099370F" w:rsidRDefault="0099370F" w:rsidP="008232CD">
      <w:pPr>
        <w:rPr>
          <w:bCs/>
        </w:rPr>
      </w:pPr>
      <w:r w:rsidRPr="00F9132B">
        <w:rPr>
          <w:b/>
          <w:bCs/>
        </w:rPr>
        <w:t>E1</w:t>
      </w:r>
      <w:r w:rsidR="00953C5A">
        <w:rPr>
          <w:b/>
          <w:bCs/>
        </w:rPr>
        <w:t>3</w:t>
      </w:r>
      <w:r w:rsidRPr="00F9132B">
        <w:rPr>
          <w:b/>
          <w:bCs/>
        </w:rPr>
        <w:t xml:space="preserve">. </w:t>
      </w:r>
      <w:r w:rsidRPr="00F9132B">
        <w:rPr>
          <w:bCs/>
        </w:rPr>
        <w:t>DOĞAN, A. (</w:t>
      </w:r>
      <w:r w:rsidR="00773E86" w:rsidRPr="00F9132B">
        <w:rPr>
          <w:bCs/>
        </w:rPr>
        <w:t>26-28 Sept.</w:t>
      </w:r>
      <w:r w:rsidR="009A0B03" w:rsidRPr="00F9132B">
        <w:rPr>
          <w:bCs/>
        </w:rPr>
        <w:t xml:space="preserve"> 2018</w:t>
      </w:r>
      <w:r w:rsidR="00773E86" w:rsidRPr="00F9132B">
        <w:rPr>
          <w:bCs/>
        </w:rPr>
        <w:t>)</w:t>
      </w:r>
      <w:r w:rsidR="00D6721C" w:rsidRPr="00F9132B">
        <w:rPr>
          <w:bCs/>
        </w:rPr>
        <w:t xml:space="preserve">“Am I “Just” An Interpreter ? !” </w:t>
      </w:r>
      <w:r w:rsidR="008232CD" w:rsidRPr="00F9132B">
        <w:rPr>
          <w:bCs/>
        </w:rPr>
        <w:t xml:space="preserve">Translation, Interpreting and Culture: New Approaches and Old Dogmas. Nitra, </w:t>
      </w:r>
      <w:r w:rsidRPr="00F9132B">
        <w:rPr>
          <w:bCs/>
        </w:rPr>
        <w:t>Slovakia</w:t>
      </w:r>
      <w:r w:rsidR="00D6721C" w:rsidRPr="00F9132B">
        <w:rPr>
          <w:bCs/>
        </w:rPr>
        <w:t>.</w:t>
      </w:r>
    </w:p>
    <w:p w:rsidR="009A0B03" w:rsidRDefault="009A0B03" w:rsidP="00143A4C">
      <w:pPr>
        <w:rPr>
          <w:bCs/>
        </w:rPr>
      </w:pPr>
    </w:p>
    <w:p w:rsidR="0034239F" w:rsidRPr="00236D65" w:rsidRDefault="0034239F" w:rsidP="0034239F">
      <w:pPr>
        <w:rPr>
          <w:bCs/>
        </w:rPr>
      </w:pPr>
    </w:p>
    <w:p w:rsidR="0034239F" w:rsidRPr="00E83D2A" w:rsidRDefault="0034239F" w:rsidP="00E83D2A">
      <w:pPr>
        <w:numPr>
          <w:ilvl w:val="0"/>
          <w:numId w:val="33"/>
        </w:numPr>
        <w:rPr>
          <w:rFonts w:ascii="Tahoma" w:eastAsia="Batang" w:hAnsi="Tahoma" w:cs="Tahoma"/>
          <w:b/>
          <w:bCs/>
        </w:rPr>
      </w:pPr>
      <w:r w:rsidRPr="00E83D2A">
        <w:rPr>
          <w:rFonts w:ascii="Tahoma" w:eastAsia="Batang" w:hAnsi="Tahoma" w:cs="Tahoma"/>
          <w:b/>
          <w:bCs/>
        </w:rPr>
        <w:t xml:space="preserve">Conferences attended </w:t>
      </w:r>
      <w:r w:rsidR="008A05BE">
        <w:rPr>
          <w:rFonts w:ascii="Tahoma" w:eastAsia="Batang" w:hAnsi="Tahoma" w:cs="Tahoma"/>
          <w:b/>
          <w:bCs/>
        </w:rPr>
        <w:t>(some)</w:t>
      </w:r>
    </w:p>
    <w:p w:rsidR="0034239F" w:rsidRPr="00DB7624" w:rsidRDefault="0034239F" w:rsidP="0034239F">
      <w:pPr>
        <w:ind w:left="720"/>
        <w:rPr>
          <w:b/>
          <w:bCs/>
        </w:rPr>
      </w:pPr>
    </w:p>
    <w:p w:rsidR="00E83D2A" w:rsidRDefault="00E83D2A" w:rsidP="00E83D2A">
      <w:pPr>
        <w:numPr>
          <w:ilvl w:val="0"/>
          <w:numId w:val="32"/>
        </w:numPr>
      </w:pPr>
      <w:r>
        <w:t xml:space="preserve">All conferences and seminars of Hans Vermeer of Skopos Theory in Okan  </w:t>
      </w:r>
    </w:p>
    <w:p w:rsidR="00E83D2A" w:rsidRDefault="00E83D2A" w:rsidP="00EA682F">
      <w:pPr>
        <w:ind w:left="720"/>
      </w:pPr>
      <w:r>
        <w:t>University – Istanbul</w:t>
      </w:r>
    </w:p>
    <w:p w:rsidR="00E83D2A" w:rsidRDefault="0034239F" w:rsidP="00E83D2A">
      <w:pPr>
        <w:numPr>
          <w:ilvl w:val="0"/>
          <w:numId w:val="32"/>
        </w:numPr>
      </w:pPr>
      <w:r>
        <w:t>IAPTI 2 Conference in Athens in September 2014</w:t>
      </w:r>
      <w:r w:rsidR="00EA682F">
        <w:t xml:space="preserve"> (International Association of Professional Translators and Interpreters.</w:t>
      </w:r>
    </w:p>
    <w:p w:rsidR="0034239F" w:rsidRDefault="00E83D2A" w:rsidP="0034239F">
      <w:pPr>
        <w:numPr>
          <w:ilvl w:val="0"/>
          <w:numId w:val="32"/>
        </w:numPr>
      </w:pPr>
      <w:r>
        <w:t>M</w:t>
      </w:r>
      <w:r w:rsidR="0034239F">
        <w:t>eetings held by Conference Interpreters Association of Turkey – member of AIIC</w:t>
      </w:r>
    </w:p>
    <w:p w:rsidR="0034239F" w:rsidRDefault="0034239F" w:rsidP="0034239F">
      <w:r>
        <w:t>*Attending many other conferences held at a wide range of topics with or without students  for general knowledge, terminology update and observation.</w:t>
      </w:r>
    </w:p>
    <w:p w:rsidR="00963B11" w:rsidRPr="00963B11" w:rsidRDefault="00963B11" w:rsidP="00143A4C">
      <w:pPr>
        <w:rPr>
          <w:bCs/>
          <w:i/>
        </w:rPr>
      </w:pPr>
    </w:p>
    <w:p w:rsidR="00DB14E6" w:rsidRDefault="00236D65" w:rsidP="00562674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CONFERENCES AS INVITED SPEAKER</w:t>
      </w:r>
      <w:r w:rsidR="00DB14E6">
        <w:rPr>
          <w:b/>
          <w:bCs/>
        </w:rPr>
        <w:t xml:space="preserve"> In TURKISH UNIVERSITIES</w:t>
      </w:r>
      <w:r w:rsidR="00F64956">
        <w:rPr>
          <w:b/>
          <w:bCs/>
        </w:rPr>
        <w:t xml:space="preserve">- </w:t>
      </w:r>
    </w:p>
    <w:p w:rsidR="00236D65" w:rsidRDefault="00B706B9" w:rsidP="00DB14E6">
      <w:pPr>
        <w:ind w:left="1080"/>
        <w:rPr>
          <w:b/>
          <w:bCs/>
        </w:rPr>
      </w:pPr>
      <w:r>
        <w:rPr>
          <w:b/>
          <w:bCs/>
        </w:rPr>
        <w:t xml:space="preserve">Delivering </w:t>
      </w:r>
      <w:r w:rsidR="00DB14E6">
        <w:rPr>
          <w:b/>
          <w:bCs/>
        </w:rPr>
        <w:t>Sp</w:t>
      </w:r>
      <w:r w:rsidR="00236D65">
        <w:rPr>
          <w:b/>
          <w:bCs/>
        </w:rPr>
        <w:t>e</w:t>
      </w:r>
      <w:r>
        <w:rPr>
          <w:b/>
          <w:bCs/>
        </w:rPr>
        <w:t>ech</w:t>
      </w:r>
      <w:r w:rsidR="00236D65">
        <w:rPr>
          <w:b/>
          <w:bCs/>
        </w:rPr>
        <w:t xml:space="preserve"> on Various Aspects of  Interpreting</w:t>
      </w:r>
    </w:p>
    <w:p w:rsidR="00721D7E" w:rsidRDefault="00721D7E" w:rsidP="00721D7E">
      <w:pPr>
        <w:ind w:left="720"/>
        <w:rPr>
          <w:b/>
          <w:bCs/>
        </w:rPr>
      </w:pPr>
    </w:p>
    <w:p w:rsidR="00C812B3" w:rsidRPr="00C812B3" w:rsidRDefault="00236D65" w:rsidP="00236D65">
      <w:pPr>
        <w:rPr>
          <w:bCs/>
        </w:rPr>
      </w:pPr>
      <w:r w:rsidRPr="00C812B3">
        <w:rPr>
          <w:bCs/>
        </w:rPr>
        <w:t xml:space="preserve">1. </w:t>
      </w:r>
      <w:r w:rsidR="00C812B3" w:rsidRPr="00C812B3">
        <w:rPr>
          <w:bCs/>
        </w:rPr>
        <w:t>Bilkent University</w:t>
      </w:r>
      <w:r w:rsidR="00721D7E">
        <w:rPr>
          <w:bCs/>
        </w:rPr>
        <w:t>-Ankara</w:t>
      </w:r>
    </w:p>
    <w:p w:rsidR="00C812B3" w:rsidRPr="00C812B3" w:rsidRDefault="00C812B3" w:rsidP="00C812B3">
      <w:pPr>
        <w:rPr>
          <w:bCs/>
        </w:rPr>
      </w:pPr>
      <w:r w:rsidRPr="00C812B3">
        <w:rPr>
          <w:bCs/>
        </w:rPr>
        <w:t>2. Çankaya University</w:t>
      </w:r>
      <w:r w:rsidR="00721D7E">
        <w:rPr>
          <w:bCs/>
        </w:rPr>
        <w:t>-Ankara</w:t>
      </w:r>
    </w:p>
    <w:p w:rsidR="00C812B3" w:rsidRPr="00C812B3" w:rsidRDefault="00C812B3" w:rsidP="00C812B3">
      <w:pPr>
        <w:rPr>
          <w:bCs/>
        </w:rPr>
      </w:pPr>
      <w:r w:rsidRPr="00C812B3">
        <w:rPr>
          <w:bCs/>
        </w:rPr>
        <w:t xml:space="preserve">3. </w:t>
      </w:r>
      <w:r w:rsidR="00721D7E">
        <w:rPr>
          <w:bCs/>
        </w:rPr>
        <w:t>Kırıkkale University-Kırıkkale</w:t>
      </w:r>
    </w:p>
    <w:p w:rsidR="00C812B3" w:rsidRPr="00C812B3" w:rsidRDefault="00C812B3" w:rsidP="00C812B3">
      <w:pPr>
        <w:rPr>
          <w:bCs/>
        </w:rPr>
      </w:pPr>
      <w:r w:rsidRPr="00C812B3">
        <w:rPr>
          <w:bCs/>
        </w:rPr>
        <w:t xml:space="preserve">4. </w:t>
      </w:r>
      <w:r w:rsidR="00CD3459">
        <w:rPr>
          <w:bCs/>
        </w:rPr>
        <w:t>I</w:t>
      </w:r>
      <w:r w:rsidRPr="00C812B3">
        <w:rPr>
          <w:bCs/>
        </w:rPr>
        <w:t>stanbul University</w:t>
      </w:r>
      <w:r w:rsidR="00721D7E">
        <w:rPr>
          <w:bCs/>
        </w:rPr>
        <w:t>-İstanbul</w:t>
      </w:r>
    </w:p>
    <w:p w:rsidR="00C812B3" w:rsidRPr="00C812B3" w:rsidRDefault="00C812B3" w:rsidP="00C812B3">
      <w:pPr>
        <w:rPr>
          <w:bCs/>
        </w:rPr>
      </w:pPr>
      <w:r w:rsidRPr="00C812B3">
        <w:rPr>
          <w:bCs/>
        </w:rPr>
        <w:t>5. Marmara University</w:t>
      </w:r>
      <w:r w:rsidR="00721D7E">
        <w:rPr>
          <w:bCs/>
        </w:rPr>
        <w:t>-İstanbul</w:t>
      </w:r>
    </w:p>
    <w:p w:rsidR="00C812B3" w:rsidRPr="00C812B3" w:rsidRDefault="00C812B3" w:rsidP="00C812B3">
      <w:pPr>
        <w:rPr>
          <w:bCs/>
        </w:rPr>
      </w:pPr>
      <w:r w:rsidRPr="00C812B3">
        <w:rPr>
          <w:bCs/>
        </w:rPr>
        <w:t>6. Sakarya University</w:t>
      </w:r>
      <w:r w:rsidR="00721D7E">
        <w:rPr>
          <w:bCs/>
        </w:rPr>
        <w:t>-Sakarya</w:t>
      </w:r>
    </w:p>
    <w:p w:rsidR="00C812B3" w:rsidRPr="00C812B3" w:rsidRDefault="00C812B3" w:rsidP="00C812B3">
      <w:pPr>
        <w:rPr>
          <w:bCs/>
        </w:rPr>
      </w:pPr>
      <w:r w:rsidRPr="00C812B3">
        <w:rPr>
          <w:bCs/>
        </w:rPr>
        <w:t>7. Dokuz Eylül University</w:t>
      </w:r>
      <w:r w:rsidR="00721D7E">
        <w:rPr>
          <w:bCs/>
        </w:rPr>
        <w:t>-İzmir</w:t>
      </w:r>
    </w:p>
    <w:p w:rsidR="00C812B3" w:rsidRPr="00C812B3" w:rsidRDefault="00C812B3" w:rsidP="00C812B3">
      <w:pPr>
        <w:rPr>
          <w:bCs/>
        </w:rPr>
      </w:pPr>
      <w:r w:rsidRPr="00C812B3">
        <w:rPr>
          <w:bCs/>
        </w:rPr>
        <w:t>8. Atılım University</w:t>
      </w:r>
      <w:r w:rsidR="00721D7E">
        <w:rPr>
          <w:bCs/>
        </w:rPr>
        <w:t>-Ankara</w:t>
      </w:r>
    </w:p>
    <w:p w:rsidR="00C812B3" w:rsidRPr="00C812B3" w:rsidRDefault="00C812B3" w:rsidP="00C812B3">
      <w:pPr>
        <w:rPr>
          <w:bCs/>
        </w:rPr>
      </w:pPr>
      <w:r w:rsidRPr="00C812B3">
        <w:rPr>
          <w:bCs/>
        </w:rPr>
        <w:t>9. İzzet Baysal University</w:t>
      </w:r>
      <w:r w:rsidR="00721D7E">
        <w:rPr>
          <w:bCs/>
        </w:rPr>
        <w:t>-</w:t>
      </w:r>
      <w:r w:rsidR="00EA682F">
        <w:rPr>
          <w:bCs/>
        </w:rPr>
        <w:t xml:space="preserve"> Bursa</w:t>
      </w:r>
    </w:p>
    <w:p w:rsidR="00C812B3" w:rsidRPr="00C812B3" w:rsidRDefault="00C812B3" w:rsidP="00C812B3">
      <w:pPr>
        <w:rPr>
          <w:bCs/>
        </w:rPr>
      </w:pPr>
      <w:r w:rsidRPr="00C812B3">
        <w:rPr>
          <w:bCs/>
        </w:rPr>
        <w:t>10. Yaşar University</w:t>
      </w:r>
      <w:r w:rsidR="00721D7E">
        <w:rPr>
          <w:bCs/>
        </w:rPr>
        <w:t>- İzmir</w:t>
      </w:r>
    </w:p>
    <w:p w:rsidR="00236D65" w:rsidRDefault="00C812B3" w:rsidP="00C812B3">
      <w:pPr>
        <w:rPr>
          <w:bCs/>
        </w:rPr>
      </w:pPr>
      <w:r w:rsidRPr="00C812B3">
        <w:rPr>
          <w:bCs/>
        </w:rPr>
        <w:t>11.</w:t>
      </w:r>
      <w:r w:rsidR="00302FEB">
        <w:rPr>
          <w:bCs/>
        </w:rPr>
        <w:t xml:space="preserve">İstanbul </w:t>
      </w:r>
      <w:r>
        <w:rPr>
          <w:bCs/>
        </w:rPr>
        <w:t>Aydın University</w:t>
      </w:r>
      <w:r w:rsidR="00721D7E">
        <w:rPr>
          <w:bCs/>
        </w:rPr>
        <w:t xml:space="preserve">-İstanbul </w:t>
      </w:r>
    </w:p>
    <w:p w:rsidR="00C812B3" w:rsidRDefault="00C812B3" w:rsidP="00C812B3">
      <w:pPr>
        <w:rPr>
          <w:bCs/>
        </w:rPr>
      </w:pPr>
      <w:r>
        <w:rPr>
          <w:bCs/>
        </w:rPr>
        <w:t>1</w:t>
      </w:r>
      <w:r w:rsidR="00302FEB">
        <w:rPr>
          <w:bCs/>
        </w:rPr>
        <w:t>2</w:t>
      </w:r>
      <w:r>
        <w:rPr>
          <w:bCs/>
        </w:rPr>
        <w:t>. Yıldız Teknik University</w:t>
      </w:r>
      <w:r w:rsidR="00721D7E">
        <w:rPr>
          <w:bCs/>
        </w:rPr>
        <w:t>-İzmir</w:t>
      </w:r>
    </w:p>
    <w:p w:rsidR="00721D7E" w:rsidRDefault="00721D7E" w:rsidP="00C812B3">
      <w:pPr>
        <w:rPr>
          <w:bCs/>
        </w:rPr>
      </w:pPr>
      <w:r w:rsidRPr="00721D7E">
        <w:rPr>
          <w:bCs/>
        </w:rPr>
        <w:t>1</w:t>
      </w:r>
      <w:r w:rsidR="00302FEB">
        <w:rPr>
          <w:bCs/>
        </w:rPr>
        <w:t>3</w:t>
      </w:r>
      <w:r w:rsidRPr="00721D7E">
        <w:rPr>
          <w:bCs/>
        </w:rPr>
        <w:t xml:space="preserve">. </w:t>
      </w:r>
      <w:r>
        <w:rPr>
          <w:bCs/>
        </w:rPr>
        <w:t>Bülent Ecevit University-Zonguldak</w:t>
      </w:r>
    </w:p>
    <w:p w:rsidR="00DF0F02" w:rsidRDefault="00DF0F02" w:rsidP="00C812B3">
      <w:pPr>
        <w:rPr>
          <w:bCs/>
        </w:rPr>
      </w:pPr>
      <w:r>
        <w:rPr>
          <w:bCs/>
        </w:rPr>
        <w:t>1</w:t>
      </w:r>
      <w:r w:rsidR="00302FEB">
        <w:rPr>
          <w:bCs/>
        </w:rPr>
        <w:t>4</w:t>
      </w:r>
      <w:r>
        <w:rPr>
          <w:bCs/>
        </w:rPr>
        <w:t>. Kapadokya University</w:t>
      </w:r>
      <w:r w:rsidR="00F64956">
        <w:rPr>
          <w:bCs/>
        </w:rPr>
        <w:t>-Nevşehir</w:t>
      </w:r>
    </w:p>
    <w:p w:rsidR="00E86E30" w:rsidRDefault="00E86E30" w:rsidP="00C812B3">
      <w:pPr>
        <w:rPr>
          <w:bCs/>
        </w:rPr>
      </w:pPr>
      <w:r>
        <w:rPr>
          <w:bCs/>
        </w:rPr>
        <w:t>15. I</w:t>
      </w:r>
      <w:r w:rsidR="003C13BD">
        <w:rPr>
          <w:bCs/>
        </w:rPr>
        <w:t xml:space="preserve">stanbul University, </w:t>
      </w:r>
      <w:r w:rsidR="00F64956">
        <w:rPr>
          <w:bCs/>
        </w:rPr>
        <w:t xml:space="preserve">- İstanbul </w:t>
      </w:r>
      <w:r w:rsidR="003C13BD">
        <w:rPr>
          <w:bCs/>
        </w:rPr>
        <w:t>March 21, 2018</w:t>
      </w:r>
    </w:p>
    <w:p w:rsidR="00114EAF" w:rsidRDefault="00114EAF" w:rsidP="00C812B3">
      <w:pPr>
        <w:rPr>
          <w:bCs/>
        </w:rPr>
      </w:pPr>
      <w:r>
        <w:rPr>
          <w:bCs/>
        </w:rPr>
        <w:t xml:space="preserve">16. Mersin University, </w:t>
      </w:r>
      <w:r w:rsidR="00F64956">
        <w:rPr>
          <w:bCs/>
        </w:rPr>
        <w:t xml:space="preserve">- Mersin </w:t>
      </w:r>
      <w:r w:rsidR="00442A2D">
        <w:rPr>
          <w:bCs/>
        </w:rPr>
        <w:t>April 4</w:t>
      </w:r>
      <w:r>
        <w:rPr>
          <w:bCs/>
        </w:rPr>
        <w:t>,</w:t>
      </w:r>
      <w:r w:rsidR="00442A2D">
        <w:rPr>
          <w:bCs/>
        </w:rPr>
        <w:t xml:space="preserve"> 2018</w:t>
      </w:r>
    </w:p>
    <w:p w:rsidR="008A05BE" w:rsidRDefault="008A05BE" w:rsidP="00C812B3">
      <w:pPr>
        <w:rPr>
          <w:bCs/>
        </w:rPr>
      </w:pPr>
      <w:r>
        <w:rPr>
          <w:bCs/>
        </w:rPr>
        <w:t xml:space="preserve">17. Trakya Üniversity – </w:t>
      </w:r>
    </w:p>
    <w:p w:rsidR="008A05BE" w:rsidRDefault="008A05BE" w:rsidP="00C812B3">
      <w:pPr>
        <w:rPr>
          <w:bCs/>
        </w:rPr>
      </w:pPr>
      <w:r>
        <w:rPr>
          <w:bCs/>
        </w:rPr>
        <w:t xml:space="preserve">19. İzzet Baysal University- Bolu, </w:t>
      </w:r>
    </w:p>
    <w:p w:rsidR="00AC059B" w:rsidRPr="00721D7E" w:rsidRDefault="00AC059B" w:rsidP="00C812B3">
      <w:pPr>
        <w:rPr>
          <w:bCs/>
        </w:rPr>
      </w:pPr>
    </w:p>
    <w:p w:rsidR="007B4A42" w:rsidRDefault="007B4A42" w:rsidP="004B0A29"/>
    <w:p w:rsidR="004F08EB" w:rsidRPr="00DF0F02" w:rsidRDefault="003A4CE5" w:rsidP="00E83D2A">
      <w:pPr>
        <w:pStyle w:val="Balk4"/>
        <w:numPr>
          <w:ilvl w:val="0"/>
          <w:numId w:val="33"/>
        </w:numPr>
      </w:pPr>
      <w:r>
        <w:rPr>
          <w:lang w:val="tr-TR"/>
        </w:rPr>
        <w:t>SPEECHES</w:t>
      </w:r>
      <w:r w:rsidR="00F9132B">
        <w:rPr>
          <w:lang w:val="tr-TR"/>
        </w:rPr>
        <w:t xml:space="preserve"> AT</w:t>
      </w:r>
      <w:r w:rsidR="006C3DF5">
        <w:rPr>
          <w:lang w:val="tr-TR"/>
        </w:rPr>
        <w:t xml:space="preserve"> EDUCATIONAL SETTINGS ON</w:t>
      </w:r>
      <w:r w:rsidR="00DF0F02" w:rsidRPr="00DF0F02">
        <w:rPr>
          <w:lang w:val="tr-TR"/>
        </w:rPr>
        <w:t xml:space="preserve"> INTERPRETIN</w:t>
      </w:r>
      <w:r w:rsidR="00DF0F02">
        <w:rPr>
          <w:lang w:val="tr-TR"/>
        </w:rPr>
        <w:t>G</w:t>
      </w:r>
      <w:r w:rsidR="00CD3459">
        <w:rPr>
          <w:lang w:val="tr-TR"/>
        </w:rPr>
        <w:t xml:space="preserve"> </w:t>
      </w:r>
      <w:r w:rsidR="006C3DF5">
        <w:rPr>
          <w:lang w:val="tr-TR"/>
        </w:rPr>
        <w:t>(and TRANSLATION)- conference</w:t>
      </w:r>
      <w:r>
        <w:rPr>
          <w:lang w:val="tr-TR"/>
        </w:rPr>
        <w:t xml:space="preserve"> lectures andseminars</w:t>
      </w:r>
    </w:p>
    <w:p w:rsidR="004F08EB" w:rsidRDefault="004F08EB" w:rsidP="004F08EB">
      <w:pPr>
        <w:ind w:left="360"/>
        <w:rPr>
          <w:b/>
        </w:rPr>
      </w:pP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0"/>
        <w:gridCol w:w="6508"/>
      </w:tblGrid>
      <w:tr w:rsidR="0021555F">
        <w:trPr>
          <w:trHeight w:val="46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5F" w:rsidRDefault="0021555F" w:rsidP="00302FEB">
            <w:pPr>
              <w:rPr>
                <w:bCs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A6" w:rsidRDefault="007971A6" w:rsidP="00AA27FA">
            <w:pPr>
              <w:rPr>
                <w:bCs/>
              </w:rPr>
            </w:pPr>
          </w:p>
        </w:tc>
      </w:tr>
      <w:tr w:rsidR="00F9132B">
        <w:trPr>
          <w:trHeight w:val="46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C61D33">
            <w:pPr>
              <w:rPr>
                <w:bCs/>
              </w:rPr>
            </w:pPr>
            <w:r>
              <w:rPr>
                <w:bCs/>
              </w:rPr>
              <w:t>2009-201</w:t>
            </w:r>
            <w:r w:rsidR="00C61D33">
              <w:rPr>
                <w:bCs/>
              </w:rPr>
              <w:t>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C61D33">
            <w:pPr>
              <w:rPr>
                <w:bCs/>
              </w:rPr>
            </w:pPr>
            <w:r>
              <w:rPr>
                <w:bCs/>
              </w:rPr>
              <w:t>Sakarya University, Boğazici University, Kırıkkale University, Yaşar University, Mersin University,İzzet Baysal University</w:t>
            </w:r>
            <w:r w:rsidR="00C61D33">
              <w:rPr>
                <w:bCs/>
              </w:rPr>
              <w:t>, İstanbul Arel University, İstanbul University</w:t>
            </w:r>
            <w:r w:rsidR="00D75169">
              <w:rPr>
                <w:bCs/>
              </w:rPr>
              <w:t>, İstanbul Aydın University</w:t>
            </w:r>
            <w:r w:rsidR="00711436">
              <w:rPr>
                <w:bCs/>
              </w:rPr>
              <w:t xml:space="preserve">, Marmara University, </w:t>
            </w:r>
            <w:r>
              <w:rPr>
                <w:bCs/>
              </w:rPr>
              <w:t xml:space="preserve"> etc.</w:t>
            </w:r>
            <w:r w:rsidR="00711436">
              <w:rPr>
                <w:bCs/>
              </w:rPr>
              <w:t xml:space="preserve">   – on Cognitive Processing during Interpreting, Discourse Processing during Interpreting, Strategies of Interpreting, etc.</w:t>
            </w:r>
          </w:p>
        </w:tc>
      </w:tr>
      <w:tr w:rsidR="00F9132B">
        <w:trPr>
          <w:trHeight w:val="46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2009</w:t>
            </w:r>
          </w:p>
          <w:p w:rsidR="00F9132B" w:rsidRDefault="00F9132B" w:rsidP="00F9132B">
            <w:pPr>
              <w:rPr>
                <w:bCs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“Interpreting: A Jet Flight Heartbeat”,  Kapadokya University, Translation and Interpretation Vocational School</w:t>
            </w:r>
          </w:p>
        </w:tc>
      </w:tr>
      <w:tr w:rsidR="00F9132B">
        <w:trPr>
          <w:trHeight w:val="46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May 5th, 2008</w:t>
            </w:r>
          </w:p>
          <w:p w:rsidR="00F9132B" w:rsidRDefault="00F9132B" w:rsidP="00F9132B">
            <w:pPr>
              <w:rPr>
                <w:bCs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 xml:space="preserve">“To Be An Interpreter: A Rainbow Adventure” Cankaya  University, Ankara. </w:t>
            </w:r>
          </w:p>
        </w:tc>
      </w:tr>
      <w:tr w:rsidR="00F9132B">
        <w:trPr>
          <w:trHeight w:val="46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“Note- Taking Skill” for Foreign Ministry Staff</w:t>
            </w:r>
          </w:p>
        </w:tc>
      </w:tr>
      <w:tr w:rsidR="00F9132B">
        <w:trPr>
          <w:trHeight w:val="46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“Cognitive Processes in Interpreting” Atılım University</w:t>
            </w:r>
          </w:p>
        </w:tc>
      </w:tr>
      <w:tr w:rsidR="00F9132B">
        <w:trPr>
          <w:trHeight w:val="46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2005-2006</w:t>
            </w:r>
          </w:p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Training and Management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“Interpreter-in-aid at disasters of Ankara Group III  at Hacettepe University Translation and Interpretation Department”</w:t>
            </w:r>
          </w:p>
        </w:tc>
      </w:tr>
      <w:tr w:rsidR="00F9132B">
        <w:trPr>
          <w:trHeight w:val="46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2004-2005     Training and Management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“Interpreter-in-aid at disasters of Ankara Group II  at Hacettepe University Translation and Interpretation Department”</w:t>
            </w:r>
          </w:p>
        </w:tc>
      </w:tr>
      <w:tr w:rsidR="00F9132B">
        <w:trPr>
          <w:trHeight w:val="46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March  2004</w:t>
            </w:r>
          </w:p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Conference lecture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 xml:space="preserve"> “Prospects of Translation and Interpretation as a Profession” Karacan Private Preparatory School</w:t>
            </w:r>
          </w:p>
        </w:tc>
      </w:tr>
      <w:tr w:rsidR="00F9132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 xml:space="preserve">2002-2003  </w:t>
            </w:r>
          </w:p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Training and Management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 xml:space="preserve"> “Interpreter-in-aid at disasters of Ankara Group I at Hacettepe University Translation and Interpretation Department”</w:t>
            </w:r>
          </w:p>
        </w:tc>
      </w:tr>
      <w:tr w:rsidR="00F9132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 xml:space="preserve"> 23 Dec 2002</w:t>
            </w:r>
          </w:p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 xml:space="preserve">  Conference lecture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“Conference on  Current European Policy of EU” delivered  at Police Academy. Ankara. Invited Speaker</w:t>
            </w:r>
          </w:p>
        </w:tc>
      </w:tr>
      <w:tr w:rsidR="00F9132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July  2001</w:t>
            </w:r>
          </w:p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Training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“ Interpreter-in-Aid-at-Disasters Training” given to  Istanbul Group II  at Istanbul Uni. Translation and Interpretation Department”</w:t>
            </w:r>
          </w:p>
        </w:tc>
      </w:tr>
      <w:tr w:rsidR="00F9132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24 March 2001</w:t>
            </w:r>
          </w:p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Conference lecture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“Training Facilities in Translation and Interpretation Department and the Market Requirements”. Karacan Private Preparatory School</w:t>
            </w:r>
          </w:p>
          <w:p w:rsidR="00F9132B" w:rsidRDefault="00F9132B" w:rsidP="00F9132B">
            <w:pPr>
              <w:rPr>
                <w:bCs/>
              </w:rPr>
            </w:pPr>
          </w:p>
        </w:tc>
      </w:tr>
      <w:tr w:rsidR="00F9132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28-30 June 2000</w:t>
            </w:r>
          </w:p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Training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 xml:space="preserve"> Emergency and Disaster Interpreting Training given to Istanbul Group I  at Istanbul Uni.  Translation and Interpretation Department)</w:t>
            </w:r>
          </w:p>
        </w:tc>
      </w:tr>
      <w:tr w:rsidR="00F9132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1999 Summer</w:t>
            </w:r>
          </w:p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Course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6C3DF5">
            <w:pPr>
              <w:rPr>
                <w:bCs/>
              </w:rPr>
            </w:pPr>
            <w:r>
              <w:rPr>
                <w:bCs/>
              </w:rPr>
              <w:t xml:space="preserve">Turkish Radio Television Staff  TRT – </w:t>
            </w:r>
          </w:p>
        </w:tc>
      </w:tr>
      <w:tr w:rsidR="00F9132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May  2000</w:t>
            </w:r>
          </w:p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 xml:space="preserve">Seminar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 xml:space="preserve">Use of Symbols during Note-taking for Consecutive Interpreting”. Istanbul Uni, German Translation Dept. </w:t>
            </w:r>
          </w:p>
        </w:tc>
      </w:tr>
      <w:tr w:rsidR="00F9132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Course 2001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 xml:space="preserve"> Simultaneous and consecutive interpreting course for Prime Ministry Staff</w:t>
            </w:r>
          </w:p>
        </w:tc>
      </w:tr>
      <w:tr w:rsidR="00F9132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Course 1998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Default="00F9132B" w:rsidP="00F9132B">
            <w:pPr>
              <w:rPr>
                <w:bCs/>
              </w:rPr>
            </w:pPr>
            <w:r>
              <w:rPr>
                <w:bCs/>
              </w:rPr>
              <w:t>Simultaneous and consecutive interpreting course for Prime Ministry Staff</w:t>
            </w:r>
          </w:p>
        </w:tc>
      </w:tr>
    </w:tbl>
    <w:p w:rsidR="004F08EB" w:rsidRDefault="004F08EB" w:rsidP="004F08EB">
      <w:pPr>
        <w:rPr>
          <w:bCs/>
        </w:rPr>
      </w:pPr>
    </w:p>
    <w:p w:rsidR="006A42C2" w:rsidRPr="00547D04" w:rsidRDefault="000D0CC0" w:rsidP="0034239F">
      <w:pPr>
        <w:pStyle w:val="GvdeMetniGirintisi"/>
        <w:numPr>
          <w:ilvl w:val="0"/>
          <w:numId w:val="29"/>
        </w:numPr>
        <w:jc w:val="both"/>
        <w:rPr>
          <w:rFonts w:ascii="Times New Roman" w:hAnsi="Times New Roman"/>
          <w:b/>
          <w:szCs w:val="24"/>
        </w:rPr>
      </w:pPr>
      <w:r w:rsidRPr="00547D04">
        <w:rPr>
          <w:rFonts w:ascii="Times New Roman" w:hAnsi="Times New Roman"/>
          <w:b/>
          <w:szCs w:val="24"/>
        </w:rPr>
        <w:t xml:space="preserve">GRADUATE THESES CONDUCTED </w:t>
      </w:r>
    </w:p>
    <w:p w:rsidR="00547D04" w:rsidRDefault="00547D04" w:rsidP="00CE7504">
      <w:pPr>
        <w:pStyle w:val="GvdeMetniGirintisi"/>
        <w:ind w:left="0"/>
        <w:jc w:val="both"/>
        <w:rPr>
          <w:rFonts w:ascii="Times New Roman" w:hAnsi="Times New Roman"/>
          <w:b/>
          <w:sz w:val="22"/>
        </w:rPr>
      </w:pPr>
    </w:p>
    <w:p w:rsidR="00D5453C" w:rsidRPr="0055630E" w:rsidRDefault="0044210C" w:rsidP="0055630E">
      <w:pPr>
        <w:pStyle w:val="GvdeMetniGirintisi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</w:rPr>
        <w:t xml:space="preserve">MA Theses </w:t>
      </w:r>
      <w:r w:rsidR="0051653E">
        <w:rPr>
          <w:rFonts w:ascii="Times New Roman" w:hAnsi="Times New Roman"/>
          <w:b/>
          <w:sz w:val="22"/>
        </w:rPr>
        <w:t>(f</w:t>
      </w:r>
      <w:r>
        <w:rPr>
          <w:rFonts w:ascii="Times New Roman" w:hAnsi="Times New Roman"/>
          <w:b/>
          <w:sz w:val="22"/>
        </w:rPr>
        <w:t>inished</w:t>
      </w:r>
      <w:r w:rsidR="0051653E">
        <w:rPr>
          <w:rFonts w:ascii="Times New Roman" w:hAnsi="Times New Roman"/>
          <w:b/>
          <w:sz w:val="22"/>
        </w:rPr>
        <w:t>)</w:t>
      </w:r>
      <w:r w:rsidR="00D5453C" w:rsidRPr="00D5453C">
        <w:t>(</w:t>
      </w:r>
      <w:r w:rsidR="0055630E" w:rsidRPr="0055630E">
        <w:rPr>
          <w:rFonts w:ascii="Times New Roman" w:hAnsi="Times New Roman"/>
          <w:szCs w:val="24"/>
        </w:rPr>
        <w:t xml:space="preserve">since </w:t>
      </w:r>
      <w:r w:rsidR="00BD060A">
        <w:rPr>
          <w:rFonts w:ascii="Times New Roman" w:hAnsi="Times New Roman"/>
          <w:szCs w:val="24"/>
        </w:rPr>
        <w:t>2003</w:t>
      </w:r>
      <w:r w:rsidR="00D5453C" w:rsidRPr="00D5453C">
        <w:t>)</w:t>
      </w:r>
    </w:p>
    <w:p w:rsidR="00D5453C" w:rsidRPr="00D5453C" w:rsidRDefault="00D5453C" w:rsidP="00D5453C">
      <w:pPr>
        <w:ind w:left="720"/>
        <w:jc w:val="both"/>
      </w:pPr>
      <w:r w:rsidRPr="00D5453C">
        <w:rPr>
          <w:b/>
        </w:rPr>
        <w:t>1.</w:t>
      </w:r>
      <w:r w:rsidRPr="00D5453C">
        <w:t xml:space="preserve">Erkazancı, Hilal. (2003). Effect of Lexical and Syntactic Strategies on Simultaneous </w:t>
      </w:r>
    </w:p>
    <w:p w:rsidR="00D5453C" w:rsidRPr="00D5453C" w:rsidRDefault="00545423" w:rsidP="00545423">
      <w:pPr>
        <w:ind w:left="720"/>
        <w:jc w:val="both"/>
      </w:pPr>
      <w:r>
        <w:t xml:space="preserve">   </w:t>
      </w:r>
      <w:r w:rsidR="00D5453C" w:rsidRPr="00D5453C">
        <w:t xml:space="preserve">Interpreting.  </w:t>
      </w:r>
    </w:p>
    <w:p w:rsidR="00D5453C" w:rsidRPr="00D5453C" w:rsidRDefault="00535450" w:rsidP="00D5453C">
      <w:pPr>
        <w:ind w:left="720"/>
        <w:jc w:val="both"/>
      </w:pPr>
      <w:r>
        <w:t>2.</w:t>
      </w:r>
      <w:r w:rsidR="00D5453C" w:rsidRPr="00D5453C">
        <w:t>Özünlü. Mine. (2005) Effect of Pragmatic Strategies on Simultaneous Interpreting.</w:t>
      </w:r>
    </w:p>
    <w:p w:rsidR="00535450" w:rsidRDefault="00535450" w:rsidP="00D5453C">
      <w:pPr>
        <w:ind w:left="720"/>
        <w:jc w:val="both"/>
      </w:pPr>
      <w:r>
        <w:t>3.</w:t>
      </w:r>
      <w:r w:rsidR="00D5453C" w:rsidRPr="00D5453C">
        <w:t xml:space="preserve">Saka, Hicran.(2005). Effect Of Phraseological Field Knowledge In The Course </w:t>
      </w:r>
    </w:p>
    <w:p w:rsidR="00D5453C" w:rsidRPr="00D5453C" w:rsidRDefault="00545423" w:rsidP="00535450">
      <w:pPr>
        <w:ind w:left="720"/>
        <w:jc w:val="both"/>
      </w:pPr>
      <w:r>
        <w:t xml:space="preserve">   </w:t>
      </w:r>
      <w:r w:rsidR="00D5453C" w:rsidRPr="00D5453C">
        <w:t>and On The Output Of Simultaneous Medical Interpreting.</w:t>
      </w:r>
    </w:p>
    <w:p w:rsidR="00535450" w:rsidRDefault="00535450" w:rsidP="00D5453C">
      <w:pPr>
        <w:ind w:left="720"/>
        <w:jc w:val="both"/>
      </w:pPr>
      <w:r>
        <w:t>4.</w:t>
      </w:r>
      <w:r w:rsidR="00D5453C" w:rsidRPr="00D5453C">
        <w:t xml:space="preserve">Ünal, Elif. (2006). Effect of the Translations of Terms in Regular Reports on </w:t>
      </w:r>
    </w:p>
    <w:p w:rsidR="00D5453C" w:rsidRPr="00D5453C" w:rsidRDefault="00545423" w:rsidP="00D5453C">
      <w:pPr>
        <w:ind w:left="720"/>
        <w:jc w:val="both"/>
      </w:pPr>
      <w:r>
        <w:t xml:space="preserve">  </w:t>
      </w:r>
      <w:r w:rsidR="00D5453C" w:rsidRPr="00D5453C">
        <w:t>Turkish Language.</w:t>
      </w:r>
    </w:p>
    <w:p w:rsidR="00D5453C" w:rsidRPr="00D5453C" w:rsidRDefault="00535450" w:rsidP="00D5453C">
      <w:pPr>
        <w:ind w:left="720"/>
        <w:jc w:val="both"/>
      </w:pPr>
      <w:r>
        <w:t>5.</w:t>
      </w:r>
      <w:r w:rsidR="00D5453C" w:rsidRPr="00D5453C">
        <w:t xml:space="preserve">Yıldız, Nilgün. (2007). Interpreting within the frame of Skopos Theory  </w:t>
      </w:r>
    </w:p>
    <w:p w:rsidR="00414ADF" w:rsidRDefault="00535450" w:rsidP="00414ADF">
      <w:pPr>
        <w:ind w:left="720"/>
        <w:jc w:val="both"/>
      </w:pPr>
      <w:r>
        <w:t>6.</w:t>
      </w:r>
      <w:r w:rsidR="00D5453C" w:rsidRPr="00D5453C">
        <w:t xml:space="preserve">Duman Çurum, Duygu. (2010). Effect of  Imagery Mnemonic Method of Loci </w:t>
      </w:r>
    </w:p>
    <w:p w:rsidR="00D5453C" w:rsidRPr="00D5453C" w:rsidRDefault="00545423" w:rsidP="00414ADF">
      <w:pPr>
        <w:ind w:left="720"/>
        <w:jc w:val="both"/>
      </w:pPr>
      <w:r>
        <w:t xml:space="preserve">  </w:t>
      </w:r>
      <w:r w:rsidR="00D5453C" w:rsidRPr="00D5453C">
        <w:t xml:space="preserve">in Consecutive Interpreter Training. </w:t>
      </w:r>
    </w:p>
    <w:p w:rsidR="00CE7504" w:rsidRDefault="00CE7504" w:rsidP="00CE7504">
      <w:pPr>
        <w:tabs>
          <w:tab w:val="left" w:pos="993"/>
        </w:tabs>
        <w:jc w:val="both"/>
      </w:pPr>
      <w:r>
        <w:t xml:space="preserve"> </w:t>
      </w:r>
    </w:p>
    <w:p w:rsidR="00414ADF" w:rsidRDefault="00CE7504" w:rsidP="00CE7504">
      <w:pPr>
        <w:tabs>
          <w:tab w:val="left" w:pos="993"/>
        </w:tabs>
        <w:jc w:val="both"/>
      </w:pPr>
      <w:r>
        <w:t xml:space="preserve">           7.</w:t>
      </w:r>
      <w:r w:rsidR="00D5453C" w:rsidRPr="00D5453C">
        <w:t xml:space="preserve">Yavaş, Aylin. (2010). Effect of Mind Mapping in Consecutive Interpreting </w:t>
      </w:r>
    </w:p>
    <w:p w:rsidR="00D5453C" w:rsidRPr="00D5453C" w:rsidRDefault="00CE7504" w:rsidP="00CE7504">
      <w:pPr>
        <w:jc w:val="both"/>
      </w:pPr>
      <w:r>
        <w:t xml:space="preserve">              </w:t>
      </w:r>
      <w:r w:rsidR="00D5453C" w:rsidRPr="00D5453C">
        <w:t>Training. Co-advisor with Aybars Erozden from Yıldız Teknik University</w:t>
      </w:r>
    </w:p>
    <w:p w:rsidR="00935344" w:rsidRDefault="00935344" w:rsidP="00935344">
      <w:pPr>
        <w:ind w:left="720"/>
        <w:jc w:val="both"/>
      </w:pPr>
      <w:r>
        <w:t>8.</w:t>
      </w:r>
      <w:r w:rsidR="00D5453C" w:rsidRPr="00D5453C">
        <w:t xml:space="preserve">Öztürk, Asiye. (2012). Directionality Simultaneous Interpreting : English Turkish </w:t>
      </w:r>
    </w:p>
    <w:p w:rsidR="00D5453C" w:rsidRPr="00D5453C" w:rsidRDefault="00CE7504" w:rsidP="00935344">
      <w:pPr>
        <w:ind w:left="720"/>
        <w:jc w:val="both"/>
      </w:pPr>
      <w:r>
        <w:t xml:space="preserve">   </w:t>
      </w:r>
      <w:r w:rsidR="00D5453C" w:rsidRPr="00D5453C">
        <w:t>Language Pair.</w:t>
      </w:r>
    </w:p>
    <w:p w:rsidR="00D5453C" w:rsidRPr="00D5453C" w:rsidRDefault="00935344" w:rsidP="00D5453C">
      <w:pPr>
        <w:ind w:left="720"/>
        <w:jc w:val="both"/>
      </w:pPr>
      <w:r>
        <w:t>9.</w:t>
      </w:r>
      <w:r w:rsidR="00D5453C" w:rsidRPr="00D5453C">
        <w:t xml:space="preserve">Kumcu, Alper. (2012). Visual Foci in Simultaneous Interpreting with Text. </w:t>
      </w:r>
    </w:p>
    <w:p w:rsidR="00935344" w:rsidRDefault="00CE7504" w:rsidP="00414ADF">
      <w:pPr>
        <w:jc w:val="both"/>
      </w:pPr>
      <w:r>
        <w:t xml:space="preserve">           </w:t>
      </w:r>
      <w:r w:rsidR="00D5453C" w:rsidRPr="00D5453C">
        <w:t xml:space="preserve">10. Esmerligil Çetin, Semin. 2012. Effect of Shadowing Exercises on the Performance </w:t>
      </w:r>
    </w:p>
    <w:p w:rsidR="00D5453C" w:rsidRPr="00D5453C" w:rsidRDefault="00CE7504" w:rsidP="00935344">
      <w:pPr>
        <w:ind w:left="720"/>
        <w:jc w:val="both"/>
      </w:pPr>
      <w:r>
        <w:t xml:space="preserve">   </w:t>
      </w:r>
      <w:r w:rsidR="00D5453C" w:rsidRPr="00D5453C">
        <w:t>of Interpreting.</w:t>
      </w:r>
    </w:p>
    <w:p w:rsidR="00935344" w:rsidRDefault="00D5453C" w:rsidP="004424E7">
      <w:pPr>
        <w:numPr>
          <w:ilvl w:val="0"/>
          <w:numId w:val="17"/>
        </w:numPr>
        <w:jc w:val="both"/>
      </w:pPr>
      <w:r w:rsidRPr="00D5453C">
        <w:t xml:space="preserve">Şahin, Özden. 2015.Machine Translation and Its Evaluation Between Turkish – </w:t>
      </w:r>
    </w:p>
    <w:p w:rsidR="00D5453C" w:rsidRPr="00D5453C" w:rsidRDefault="00D5453C" w:rsidP="00935344">
      <w:pPr>
        <w:ind w:left="960"/>
        <w:jc w:val="both"/>
      </w:pPr>
      <w:r w:rsidRPr="00D5453C">
        <w:t xml:space="preserve">English </w:t>
      </w:r>
      <w:r w:rsidR="00935344" w:rsidRPr="00D5453C">
        <w:t>Language Pair.</w:t>
      </w:r>
    </w:p>
    <w:p w:rsidR="00935344" w:rsidRDefault="00D5453C" w:rsidP="004424E7">
      <w:pPr>
        <w:numPr>
          <w:ilvl w:val="0"/>
          <w:numId w:val="17"/>
        </w:numPr>
        <w:jc w:val="both"/>
      </w:pPr>
      <w:r w:rsidRPr="00D5453C">
        <w:t xml:space="preserve">Kaleş, Damla. 2015. Study on Songs Adapted and Translated From English into </w:t>
      </w:r>
    </w:p>
    <w:p w:rsidR="00D5453C" w:rsidRPr="00D5453C" w:rsidRDefault="00BD060A" w:rsidP="00935344">
      <w:pPr>
        <w:ind w:left="960"/>
        <w:jc w:val="both"/>
      </w:pPr>
      <w:r>
        <w:t>Turkish Between 1965-1980</w:t>
      </w:r>
      <w:r w:rsidR="00D5453C" w:rsidRPr="00D5453C">
        <w:t>: Eurovision Song Contest.</w:t>
      </w:r>
    </w:p>
    <w:p w:rsidR="00CE7504" w:rsidRPr="00CE7504" w:rsidRDefault="00D5453C" w:rsidP="00CE7504">
      <w:pPr>
        <w:pStyle w:val="ListeParagraf"/>
        <w:numPr>
          <w:ilvl w:val="0"/>
          <w:numId w:val="17"/>
        </w:numPr>
        <w:jc w:val="both"/>
        <w:rPr>
          <w:rFonts w:ascii="Times New Roman" w:hAnsi="Times New Roman"/>
        </w:rPr>
      </w:pPr>
      <w:r w:rsidRPr="00CE7504">
        <w:rPr>
          <w:rFonts w:ascii="Times New Roman" w:hAnsi="Times New Roman"/>
        </w:rPr>
        <w:t>Aral, Mehtap.  2016. Comparison of Comp</w:t>
      </w:r>
      <w:r w:rsidR="00BD060A" w:rsidRPr="00CE7504">
        <w:rPr>
          <w:rFonts w:ascii="Times New Roman" w:hAnsi="Times New Roman"/>
        </w:rPr>
        <w:t>uter-Assisted Translation Tools</w:t>
      </w:r>
      <w:r w:rsidRPr="00CE7504">
        <w:rPr>
          <w:rFonts w:ascii="Times New Roman" w:hAnsi="Times New Roman"/>
        </w:rPr>
        <w:t xml:space="preserve">: Usage </w:t>
      </w:r>
      <w:r w:rsidR="00BD060A" w:rsidRPr="00CE7504">
        <w:rPr>
          <w:rFonts w:ascii="Times New Roman" w:hAnsi="Times New Roman"/>
        </w:rPr>
        <w:t>Facilities, Quality</w:t>
      </w:r>
      <w:r w:rsidRPr="00CE7504">
        <w:rPr>
          <w:rFonts w:ascii="Times New Roman" w:hAnsi="Times New Roman"/>
        </w:rPr>
        <w:t xml:space="preserve"> and Success to Meet Translation Needs.</w:t>
      </w:r>
    </w:p>
    <w:p w:rsidR="00CE7504" w:rsidRDefault="00D5453C" w:rsidP="0086094C">
      <w:pPr>
        <w:pStyle w:val="ListeParagraf"/>
        <w:numPr>
          <w:ilvl w:val="0"/>
          <w:numId w:val="17"/>
        </w:numPr>
        <w:jc w:val="both"/>
        <w:rPr>
          <w:rFonts w:ascii="Times New Roman" w:hAnsi="Times New Roman"/>
        </w:rPr>
      </w:pPr>
      <w:r w:rsidRPr="00CE7504">
        <w:rPr>
          <w:rFonts w:ascii="Times New Roman" w:hAnsi="Times New Roman"/>
        </w:rPr>
        <w:t>Önderli, Sedef, R. 2016.  A Descriptive Analysis of the Strategies Used During the Simultaneous Interpreting of Culture-Bound Speeches With Functionalist Approach</w:t>
      </w:r>
    </w:p>
    <w:p w:rsidR="00D5453C" w:rsidRPr="00CE7504" w:rsidRDefault="00D5453C" w:rsidP="00CE7504">
      <w:pPr>
        <w:pStyle w:val="ListeParagraf"/>
        <w:numPr>
          <w:ilvl w:val="0"/>
          <w:numId w:val="17"/>
        </w:numPr>
        <w:jc w:val="both"/>
        <w:rPr>
          <w:rFonts w:ascii="Times New Roman" w:hAnsi="Times New Roman"/>
        </w:rPr>
      </w:pPr>
      <w:r w:rsidRPr="00CE7504">
        <w:rPr>
          <w:rFonts w:ascii="Times New Roman" w:hAnsi="Times New Roman"/>
        </w:rPr>
        <w:t xml:space="preserve">15.Sakallı, Buse. 2016.  Effect of Working Memory Training on the Simultaneous </w:t>
      </w:r>
      <w:r w:rsidR="00BD060A" w:rsidRPr="00CE7504">
        <w:rPr>
          <w:rFonts w:ascii="Times New Roman" w:hAnsi="Times New Roman"/>
        </w:rPr>
        <w:t xml:space="preserve">Interpreting: N-back </w:t>
      </w:r>
      <w:r w:rsidRPr="00CE7504">
        <w:rPr>
          <w:rFonts w:ascii="Times New Roman" w:hAnsi="Times New Roman"/>
        </w:rPr>
        <w:t xml:space="preserve">Training </w:t>
      </w:r>
    </w:p>
    <w:p w:rsidR="00DB433E" w:rsidRDefault="00CE7504" w:rsidP="00C336D7">
      <w:pPr>
        <w:jc w:val="both"/>
      </w:pPr>
      <w:r>
        <w:t xml:space="preserve">           </w:t>
      </w:r>
      <w:r w:rsidR="00C336D7">
        <w:t xml:space="preserve">16. Bayraktar, Özge. 2017. </w:t>
      </w:r>
      <w:r w:rsidR="00DB433E">
        <w:t xml:space="preserve">Evaluation of </w:t>
      </w:r>
      <w:r w:rsidR="00BD060A">
        <w:t>the Student Performances in the</w:t>
      </w:r>
      <w:r w:rsidR="00DB433E">
        <w:t xml:space="preserve"> Training of </w:t>
      </w:r>
    </w:p>
    <w:p w:rsidR="00C336D7" w:rsidRDefault="00DB433E" w:rsidP="00C336D7">
      <w:pPr>
        <w:jc w:val="both"/>
      </w:pPr>
      <w:r>
        <w:t xml:space="preserve">               Interpreting with Simultaneous.</w:t>
      </w:r>
    </w:p>
    <w:p w:rsidR="006C3DF5" w:rsidRPr="00D5453C" w:rsidRDefault="00CE7504" w:rsidP="006C3DF5">
      <w:pPr>
        <w:jc w:val="both"/>
      </w:pPr>
      <w:r>
        <w:t xml:space="preserve">          </w:t>
      </w:r>
      <w:r w:rsidR="006C3DF5" w:rsidRPr="00D5453C">
        <w:t>1</w:t>
      </w:r>
      <w:r w:rsidR="006C3DF5">
        <w:t>7</w:t>
      </w:r>
      <w:r w:rsidR="006C3DF5" w:rsidRPr="00D5453C">
        <w:t xml:space="preserve">.Önen, Seçkin, İ. </w:t>
      </w:r>
      <w:r w:rsidR="006C3DF5">
        <w:t>2018</w:t>
      </w:r>
      <w:r w:rsidR="006625F5">
        <w:t>.</w:t>
      </w:r>
      <w:r w:rsidR="006C3DF5" w:rsidRPr="00D5453C">
        <w:t xml:space="preserve">Analysis of Specific Challenges of Video Game Translation. </w:t>
      </w:r>
    </w:p>
    <w:p w:rsidR="006625F5" w:rsidRDefault="00CE7504" w:rsidP="006625F5">
      <w:pPr>
        <w:jc w:val="both"/>
      </w:pPr>
      <w:r>
        <w:t xml:space="preserve">          </w:t>
      </w:r>
      <w:r w:rsidR="006625F5">
        <w:t xml:space="preserve">18.Toker, Sıla, 2019. Evaluation of the Training of Patient Guides in Ministry of Health  </w:t>
      </w:r>
    </w:p>
    <w:p w:rsidR="006625F5" w:rsidRDefault="006625F5" w:rsidP="006625F5">
      <w:pPr>
        <w:ind w:left="720"/>
        <w:jc w:val="both"/>
      </w:pPr>
      <w:r>
        <w:t xml:space="preserve">     (MoH and WHO Project).</w:t>
      </w:r>
    </w:p>
    <w:p w:rsidR="006146F6" w:rsidRDefault="006146F6" w:rsidP="00545423">
      <w:pPr>
        <w:ind w:firstLine="708"/>
        <w:jc w:val="both"/>
      </w:pPr>
      <w:r>
        <w:t>19. Kamer, Sinemis.  2018. Effect of</w:t>
      </w:r>
      <w:r w:rsidRPr="00D5453C">
        <w:t xml:space="preserve"> Photographic Memory in Interpreting. </w:t>
      </w:r>
      <w:r>
        <w:t>()</w:t>
      </w:r>
    </w:p>
    <w:p w:rsidR="00545423" w:rsidRDefault="006146F6" w:rsidP="00545423">
      <w:pPr>
        <w:ind w:left="708"/>
        <w:jc w:val="both"/>
      </w:pPr>
      <w:r>
        <w:t xml:space="preserve">20. Seyhan, Berkan. 2021. Shifts in Translation: A case Study on Speeches of </w:t>
      </w:r>
      <w:r w:rsidR="00545423">
        <w:t xml:space="preserve">  </w:t>
      </w:r>
    </w:p>
    <w:p w:rsidR="006146F6" w:rsidRDefault="00545423" w:rsidP="00545423">
      <w:pPr>
        <w:ind w:left="708"/>
        <w:jc w:val="both"/>
      </w:pPr>
      <w:r>
        <w:t xml:space="preserve">      </w:t>
      </w:r>
      <w:r w:rsidR="006146F6">
        <w:t xml:space="preserve">Historical Figures  </w:t>
      </w:r>
    </w:p>
    <w:p w:rsidR="006146F6" w:rsidRDefault="006146F6" w:rsidP="00545423">
      <w:pPr>
        <w:ind w:firstLine="708"/>
        <w:jc w:val="both"/>
      </w:pPr>
      <w:r>
        <w:t>21.</w:t>
      </w:r>
      <w:r w:rsidRPr="006146F6">
        <w:t xml:space="preserve"> </w:t>
      </w:r>
      <w:r>
        <w:t xml:space="preserve">Öner, Saniye Yıldız. </w:t>
      </w:r>
      <w:r w:rsidR="00804683">
        <w:t xml:space="preserve">2021. </w:t>
      </w:r>
      <w:r>
        <w:t>Analysis of Terminology in Defense Industry Texts</w:t>
      </w:r>
      <w:r w:rsidR="00804683">
        <w:t>.</w:t>
      </w:r>
    </w:p>
    <w:p w:rsidR="00804683" w:rsidRDefault="00804683" w:rsidP="00545423">
      <w:pPr>
        <w:ind w:firstLine="708"/>
        <w:jc w:val="both"/>
      </w:pPr>
      <w:r>
        <w:t>22. Yiğit</w:t>
      </w:r>
      <w:r w:rsidR="00167C89">
        <w:t>,</w:t>
      </w:r>
      <w:r>
        <w:t xml:space="preserve"> İhsan Onur 2021.</w:t>
      </w:r>
      <w:r w:rsidR="00167C89">
        <w:t xml:space="preserve"> </w:t>
      </w:r>
      <w:r w:rsidR="00305A90">
        <w:t>Extended, so c</w:t>
      </w:r>
      <w:r w:rsidR="00167C89">
        <w:t>ontinuing</w:t>
      </w:r>
    </w:p>
    <w:p w:rsidR="00167C89" w:rsidRDefault="00167C89" w:rsidP="00545423">
      <w:pPr>
        <w:ind w:firstLine="708"/>
        <w:jc w:val="both"/>
      </w:pPr>
      <w:r>
        <w:t>2</w:t>
      </w:r>
      <w:r w:rsidR="00305A90">
        <w:t>3</w:t>
      </w:r>
      <w:r>
        <w:t xml:space="preserve">. Cesur, </w:t>
      </w:r>
      <w:r w:rsidR="00305A90">
        <w:t>Sabiha Zeynep. Continuing</w:t>
      </w:r>
    </w:p>
    <w:p w:rsidR="00305A90" w:rsidRDefault="00305A90" w:rsidP="00545423">
      <w:pPr>
        <w:ind w:firstLine="708"/>
        <w:jc w:val="both"/>
      </w:pPr>
      <w:r>
        <w:t>24. Büyükbaş, Sevim Sinem. Continuing</w:t>
      </w:r>
    </w:p>
    <w:p w:rsidR="00305A90" w:rsidRDefault="00305A90" w:rsidP="00545423">
      <w:pPr>
        <w:ind w:firstLine="708"/>
        <w:jc w:val="both"/>
      </w:pPr>
      <w:r>
        <w:t>25. Ünlü, Cihan, Continuing</w:t>
      </w:r>
    </w:p>
    <w:p w:rsidR="00935344" w:rsidRPr="00D5453C" w:rsidRDefault="00935344" w:rsidP="006146F6">
      <w:pPr>
        <w:jc w:val="both"/>
      </w:pPr>
    </w:p>
    <w:p w:rsidR="007D64CA" w:rsidRPr="00B92817" w:rsidRDefault="007D64CA" w:rsidP="007D64CA">
      <w:pPr>
        <w:ind w:left="720"/>
        <w:jc w:val="both"/>
        <w:rPr>
          <w:b/>
        </w:rPr>
      </w:pPr>
      <w:r w:rsidRPr="00B92817">
        <w:rPr>
          <w:b/>
        </w:rPr>
        <w:t>PhD D</w:t>
      </w:r>
      <w:r w:rsidR="00B92817" w:rsidRPr="00B92817">
        <w:rPr>
          <w:b/>
        </w:rPr>
        <w:t>issertations</w:t>
      </w:r>
    </w:p>
    <w:p w:rsidR="000F6651" w:rsidRDefault="000F6651" w:rsidP="007D64CA">
      <w:pPr>
        <w:ind w:left="720"/>
        <w:jc w:val="both"/>
      </w:pPr>
    </w:p>
    <w:p w:rsidR="00262218" w:rsidRPr="00C44487" w:rsidRDefault="007D64CA" w:rsidP="004424E7">
      <w:pPr>
        <w:numPr>
          <w:ilvl w:val="0"/>
          <w:numId w:val="4"/>
        </w:numPr>
        <w:jc w:val="both"/>
      </w:pPr>
      <w:r>
        <w:t>Gümüş, Volga.</w:t>
      </w:r>
      <w:r w:rsidR="006053EA">
        <w:t xml:space="preserve"> 2011.</w:t>
      </w:r>
      <w:r w:rsidR="00183103" w:rsidRPr="00183103">
        <w:rPr>
          <w:i/>
        </w:rPr>
        <w:t xml:space="preserve">Training </w:t>
      </w:r>
      <w:r w:rsidR="00BA523D">
        <w:rPr>
          <w:i/>
        </w:rPr>
        <w:t>P</w:t>
      </w:r>
      <w:r w:rsidR="00AB5C4C">
        <w:rPr>
          <w:i/>
        </w:rPr>
        <w:t>roject</w:t>
      </w:r>
      <w:r w:rsidR="00183103" w:rsidRPr="00183103">
        <w:rPr>
          <w:i/>
        </w:rPr>
        <w:t xml:space="preserve"> Translation Market in Turkey: An Analysis of Curricula and Stakeholders.</w:t>
      </w:r>
      <w:r w:rsidR="007E0C19">
        <w:t xml:space="preserve">- </w:t>
      </w:r>
      <w:r>
        <w:t>Co-advisor together with Anthony Pym</w:t>
      </w:r>
      <w:r w:rsidR="00A6054B">
        <w:t xml:space="preserve">from </w:t>
      </w:r>
      <w:r w:rsidR="00262218" w:rsidRPr="00C44487">
        <w:rPr>
          <w:lang w:val="it-IT"/>
        </w:rPr>
        <w:t>Universitat Rovira i Virgili</w:t>
      </w:r>
      <w:r w:rsidR="00AB5C4C">
        <w:rPr>
          <w:lang w:val="it-IT"/>
        </w:rPr>
        <w:t>–</w:t>
      </w:r>
      <w:r w:rsidR="00262218">
        <w:rPr>
          <w:lang w:val="it-IT"/>
        </w:rPr>
        <w:t xml:space="preserve"> Tarragona</w:t>
      </w:r>
      <w:r w:rsidR="006248BB">
        <w:rPr>
          <w:lang w:val="it-IT"/>
        </w:rPr>
        <w:t xml:space="preserve"> (finished)</w:t>
      </w:r>
    </w:p>
    <w:p w:rsidR="006248BB" w:rsidRDefault="007D64CA" w:rsidP="004424E7">
      <w:pPr>
        <w:numPr>
          <w:ilvl w:val="0"/>
          <w:numId w:val="4"/>
        </w:numPr>
        <w:jc w:val="both"/>
      </w:pPr>
      <w:r>
        <w:t>Durmuş Çurum, Duygu.</w:t>
      </w:r>
      <w:r w:rsidR="006C3DF5">
        <w:t xml:space="preserve"> 2018</w:t>
      </w:r>
      <w:r w:rsidR="00183103" w:rsidRPr="007E0C19">
        <w:rPr>
          <w:i/>
        </w:rPr>
        <w:t>Heurmanetics and Interpreting.</w:t>
      </w:r>
      <w:r w:rsidR="00183103">
        <w:t xml:space="preserve">  -  </w:t>
      </w:r>
      <w:r>
        <w:t>Co-advisor together with Ayşe Banu Karadağ</w:t>
      </w:r>
      <w:r w:rsidR="00A6054B">
        <w:t xml:space="preserve"> from Yıldız Teknik University</w:t>
      </w:r>
      <w:r w:rsidR="00EB3752">
        <w:t xml:space="preserve"> (</w:t>
      </w:r>
      <w:r w:rsidR="000C7A3A">
        <w:t>c</w:t>
      </w:r>
      <w:r w:rsidR="00BA523D">
        <w:t>ancelled.</w:t>
      </w:r>
      <w:r w:rsidR="006248BB">
        <w:t>)</w:t>
      </w:r>
      <w:r w:rsidR="003F6C4F">
        <w:t xml:space="preserve"> TİK</w:t>
      </w:r>
      <w:r w:rsidR="006053EA">
        <w:t xml:space="preserve"> member</w:t>
      </w:r>
      <w:r w:rsidR="003F6C4F">
        <w:t xml:space="preserve">. </w:t>
      </w:r>
      <w:r w:rsidR="006053EA">
        <w:t xml:space="preserve">Transferred to </w:t>
      </w:r>
      <w:r w:rsidR="003F6C4F">
        <w:t>Adv.Füsun Ataseven.</w:t>
      </w:r>
    </w:p>
    <w:p w:rsidR="007E0C19" w:rsidRDefault="006146F6" w:rsidP="006248BB">
      <w:pPr>
        <w:ind w:left="720"/>
        <w:jc w:val="both"/>
      </w:pPr>
      <w:r>
        <w:t xml:space="preserve">In </w:t>
      </w:r>
      <w:r w:rsidR="00BA523D">
        <w:t xml:space="preserve">Thesis Review Committee of the same student but with another advisor Füsun Ataseven. </w:t>
      </w:r>
      <w:r w:rsidR="00BA523D" w:rsidRPr="006248BB">
        <w:rPr>
          <w:i/>
        </w:rPr>
        <w:t>Interpreters in Health Centers</w:t>
      </w:r>
      <w:r w:rsidR="006C3DF5">
        <w:t>.</w:t>
      </w:r>
      <w:r>
        <w:t xml:space="preserve"> </w:t>
      </w:r>
      <w:r w:rsidR="006C3DF5">
        <w:t xml:space="preserve">TİK </w:t>
      </w:r>
      <w:r w:rsidR="006053EA">
        <w:t>member (Thesis Review Committe)</w:t>
      </w:r>
    </w:p>
    <w:p w:rsidR="007E0C19" w:rsidRDefault="00183103" w:rsidP="004424E7">
      <w:pPr>
        <w:numPr>
          <w:ilvl w:val="0"/>
          <w:numId w:val="4"/>
        </w:numPr>
        <w:jc w:val="both"/>
      </w:pPr>
      <w:r>
        <w:t xml:space="preserve">Büyüknisan, Emra. </w:t>
      </w:r>
      <w:r w:rsidRPr="006248BB">
        <w:rPr>
          <w:i/>
        </w:rPr>
        <w:t>Interpreting Studies in the Shade of Translation Studies</w:t>
      </w:r>
      <w:r>
        <w:t xml:space="preserve">. -  </w:t>
      </w:r>
      <w:r w:rsidR="00EB3752">
        <w:t>Co-advisor together with İsmail İşcen</w:t>
      </w:r>
      <w:r w:rsidR="00A6054B">
        <w:t xml:space="preserve"> from Mersin University</w:t>
      </w:r>
      <w:r w:rsidR="00EB3752">
        <w:t xml:space="preserve"> (finished)</w:t>
      </w:r>
    </w:p>
    <w:p w:rsidR="00E3760D" w:rsidRDefault="00EB3752" w:rsidP="004424E7">
      <w:pPr>
        <w:numPr>
          <w:ilvl w:val="0"/>
          <w:numId w:val="4"/>
        </w:numPr>
        <w:jc w:val="both"/>
      </w:pPr>
      <w:r>
        <w:t xml:space="preserve">Öztürk, Asiye. </w:t>
      </w:r>
      <w:r w:rsidR="006C3DF5">
        <w:t xml:space="preserve">Adv. </w:t>
      </w:r>
      <w:r w:rsidR="009F69CA">
        <w:t xml:space="preserve">Anette Cohenberger and </w:t>
      </w:r>
      <w:r w:rsidR="002A3D03">
        <w:t>Perit ?</w:t>
      </w:r>
      <w:r w:rsidR="006146F6">
        <w:t xml:space="preserve"> </w:t>
      </w:r>
      <w:r>
        <w:t>from Middle East Technical University, Cognitive Science Department</w:t>
      </w:r>
      <w:r w:rsidR="006C3DF5">
        <w:t>. TİK</w:t>
      </w:r>
      <w:r w:rsidR="006053EA">
        <w:t xml:space="preserve"> member</w:t>
      </w:r>
      <w:r w:rsidR="006C3DF5">
        <w:t>.</w:t>
      </w:r>
    </w:p>
    <w:p w:rsidR="00305A90" w:rsidRPr="00545423" w:rsidRDefault="00305A90" w:rsidP="00545423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305A90">
        <w:rPr>
          <w:sz w:val="24"/>
          <w:szCs w:val="24"/>
        </w:rPr>
        <w:t>Toker, Sıla Saadet. Continuing</w:t>
      </w:r>
    </w:p>
    <w:p w:rsidR="00606ACF" w:rsidRDefault="00606ACF" w:rsidP="00326846">
      <w:pPr>
        <w:rPr>
          <w:b/>
          <w:bCs/>
        </w:rPr>
      </w:pPr>
    </w:p>
    <w:p w:rsidR="00326846" w:rsidRDefault="004762F3" w:rsidP="00562674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 xml:space="preserve">EDITORSHIP </w:t>
      </w:r>
      <w:r w:rsidR="00AB5C4C">
        <w:rPr>
          <w:b/>
          <w:bCs/>
        </w:rPr>
        <w:t>–</w:t>
      </w:r>
      <w:r>
        <w:t>(FOREIGN LANGUAGE EDITOR)</w:t>
      </w:r>
    </w:p>
    <w:p w:rsidR="00326846" w:rsidRDefault="00326846" w:rsidP="00326846">
      <w:pPr>
        <w:rPr>
          <w:b/>
          <w:bCs/>
        </w:rPr>
      </w:pPr>
    </w:p>
    <w:tbl>
      <w:tblPr>
        <w:tblW w:w="0" w:type="auto"/>
        <w:tblLook w:val="0000"/>
      </w:tblPr>
      <w:tblGrid>
        <w:gridCol w:w="8878"/>
      </w:tblGrid>
      <w:tr w:rsidR="00326846" w:rsidTr="00E3760D">
        <w:tc>
          <w:tcPr>
            <w:tcW w:w="8878" w:type="dxa"/>
          </w:tcPr>
          <w:p w:rsidR="00326846" w:rsidRDefault="0013621B" w:rsidP="00B21B32">
            <w:r>
              <w:t xml:space="preserve">TURKISH  NEUROSURGERY  1994 and 1995 </w:t>
            </w:r>
          </w:p>
        </w:tc>
      </w:tr>
      <w:tr w:rsidR="00326846" w:rsidTr="00E3760D">
        <w:tc>
          <w:tcPr>
            <w:tcW w:w="8878" w:type="dxa"/>
          </w:tcPr>
          <w:p w:rsidR="00326846" w:rsidRDefault="0013621B" w:rsidP="006248BB">
            <w:r>
              <w:t>JOURNAL OF</w:t>
            </w:r>
            <w:r w:rsidR="008D06D1">
              <w:t xml:space="preserve"> CLINICAL</w:t>
            </w:r>
            <w:r>
              <w:t xml:space="preserve"> DENTISTRY</w:t>
            </w:r>
            <w:r w:rsidR="00D542D3">
              <w:t xml:space="preserve"> – </w:t>
            </w:r>
            <w:r w:rsidR="006248BB">
              <w:t>2007-2014</w:t>
            </w:r>
          </w:p>
        </w:tc>
      </w:tr>
      <w:tr w:rsidR="00326846" w:rsidTr="00E3760D">
        <w:tc>
          <w:tcPr>
            <w:tcW w:w="8878" w:type="dxa"/>
          </w:tcPr>
          <w:p w:rsidR="00326846" w:rsidRDefault="00D542D3" w:rsidP="00137601">
            <w:r>
              <w:t>JOURNAL OF PHARMA</w:t>
            </w:r>
            <w:r w:rsidR="00B81856">
              <w:t>C</w:t>
            </w:r>
            <w:r>
              <w:t>EUTICAL SCIENCES –FABAD-</w:t>
            </w:r>
            <w:r w:rsidR="006248BB">
              <w:t xml:space="preserve"> 2008-2009</w:t>
            </w:r>
          </w:p>
          <w:p w:rsidR="00562B62" w:rsidRDefault="00D85B85" w:rsidP="00D85B85">
            <w:r>
              <w:t xml:space="preserve">TURKEY </w:t>
            </w:r>
            <w:r w:rsidR="001E439F">
              <w:t>HEALTH GUIDE</w:t>
            </w:r>
            <w:r w:rsidR="00562B62">
              <w:t xml:space="preserve"> –2015</w:t>
            </w:r>
            <w:r w:rsidR="00EA682F">
              <w:t>Ministry of Health</w:t>
            </w:r>
          </w:p>
        </w:tc>
      </w:tr>
    </w:tbl>
    <w:p w:rsidR="00326846" w:rsidRDefault="00326846" w:rsidP="00326846"/>
    <w:p w:rsidR="00326846" w:rsidRDefault="00326846" w:rsidP="00326846"/>
    <w:p w:rsidR="00547D04" w:rsidRDefault="00547D04" w:rsidP="00E83D2A">
      <w:pPr>
        <w:numPr>
          <w:ilvl w:val="0"/>
          <w:numId w:val="33"/>
        </w:numPr>
        <w:rPr>
          <w:b/>
        </w:rPr>
      </w:pPr>
      <w:r>
        <w:rPr>
          <w:b/>
        </w:rPr>
        <w:t>PROJECT</w:t>
      </w:r>
      <w:r w:rsidR="00C778F3">
        <w:rPr>
          <w:b/>
        </w:rPr>
        <w:t>S</w:t>
      </w:r>
    </w:p>
    <w:p w:rsidR="00BE4F05" w:rsidRDefault="00BE4F05" w:rsidP="00BE4F05">
      <w:pPr>
        <w:ind w:left="960"/>
        <w:rPr>
          <w:b/>
        </w:rPr>
      </w:pPr>
    </w:p>
    <w:p w:rsidR="00BE4F05" w:rsidRDefault="00BE4F05" w:rsidP="00A66C5F">
      <w:pPr>
        <w:numPr>
          <w:ilvl w:val="0"/>
          <w:numId w:val="26"/>
        </w:numPr>
        <w:rPr>
          <w:b/>
        </w:rPr>
      </w:pPr>
      <w:r>
        <w:rPr>
          <w:b/>
        </w:rPr>
        <w:t>Infrastructure</w:t>
      </w:r>
      <w:r w:rsidR="00A66C5F">
        <w:rPr>
          <w:b/>
        </w:rPr>
        <w:t xml:space="preserve"> Project</w:t>
      </w:r>
    </w:p>
    <w:p w:rsidR="00BE4F05" w:rsidRDefault="00BE4F05" w:rsidP="00BE4F05">
      <w:pPr>
        <w:ind w:left="1320"/>
        <w:rPr>
          <w:b/>
        </w:rPr>
      </w:pPr>
    </w:p>
    <w:p w:rsidR="00BE4F05" w:rsidRPr="008A05BE" w:rsidRDefault="00BE4F05" w:rsidP="008A05BE">
      <w:pPr>
        <w:pStyle w:val="ListeParagraf"/>
        <w:numPr>
          <w:ilvl w:val="0"/>
          <w:numId w:val="43"/>
        </w:numPr>
        <w:rPr>
          <w:sz w:val="24"/>
          <w:szCs w:val="24"/>
        </w:rPr>
      </w:pPr>
      <w:r w:rsidRPr="008A05BE">
        <w:rPr>
          <w:sz w:val="24"/>
          <w:szCs w:val="24"/>
        </w:rPr>
        <w:t xml:space="preserve">Effect of Multi-tasking Strategies During the Interpreting of the Visual Material on the Screen as regards the Text-linguistic and Pragmatic Dimensions </w:t>
      </w:r>
    </w:p>
    <w:p w:rsidR="00BE4F05" w:rsidRDefault="00BE4F05" w:rsidP="00BE4F05">
      <w:pPr>
        <w:ind w:left="720"/>
      </w:pPr>
    </w:p>
    <w:p w:rsidR="00BE4F05" w:rsidRDefault="00BE4F05" w:rsidP="00F07937">
      <w:pPr>
        <w:tabs>
          <w:tab w:val="left" w:pos="1418"/>
        </w:tabs>
        <w:ind w:left="1276"/>
      </w:pPr>
      <w:r>
        <w:t xml:space="preserve">- </w:t>
      </w:r>
      <w:r w:rsidRPr="00547D04">
        <w:t>Infrastructure Structure Project to furnish the Simultaneous Interpreting Lab</w:t>
      </w:r>
      <w:r>
        <w:t xml:space="preserve">oratory to serve 50 students at a time with 13 booths. The Project progressed in three phases: a.) Constructon work,  b.) Purchasing of the equipment to be installed into the integrated system, such as PC, projector, document camera etc.  C.) Integrated system. The </w:t>
      </w:r>
      <w:r>
        <w:pgNum/>
      </w:r>
      <w:r>
        <w:t xml:space="preserve">roject has already been completed.  The Project is financially supported by Hacettepe University, Unit of  Scientific Researches (BAB).– </w:t>
      </w:r>
      <w:r w:rsidRPr="00A66294">
        <w:rPr>
          <w:b/>
        </w:rPr>
        <w:t>Project Manager</w:t>
      </w:r>
      <w:r>
        <w:rPr>
          <w:b/>
        </w:rPr>
        <w:t xml:space="preserve">. </w:t>
      </w:r>
    </w:p>
    <w:p w:rsidR="00BE4F05" w:rsidRPr="006E3223" w:rsidRDefault="00BE4F05" w:rsidP="00BE4F05">
      <w:pPr>
        <w:ind w:left="720"/>
      </w:pPr>
    </w:p>
    <w:p w:rsidR="00BE4F05" w:rsidRPr="00153F92" w:rsidRDefault="00BE4F05" w:rsidP="004424E7">
      <w:pPr>
        <w:pStyle w:val="stbilgi1"/>
        <w:numPr>
          <w:ilvl w:val="0"/>
          <w:numId w:val="14"/>
        </w:numPr>
        <w:tabs>
          <w:tab w:val="clear" w:pos="4536"/>
          <w:tab w:val="clear" w:pos="9072"/>
          <w:tab w:val="right" w:pos="1418"/>
        </w:tabs>
        <w:jc w:val="both"/>
      </w:pPr>
      <w:r w:rsidRPr="00A66294">
        <w:t>Translation-oriented Conceptualization and Nomi</w:t>
      </w:r>
      <w:r>
        <w:t>nalization Studies Encompassin</w:t>
      </w:r>
      <w:r w:rsidR="00D9474A">
        <w:t>g</w:t>
      </w:r>
      <w:r w:rsidRPr="00A66294">
        <w:t>the English, German and Turkish Terms in the Corpus of Automative Sector</w:t>
      </w:r>
      <w:r w:rsidRPr="00153F92">
        <w:rPr>
          <w:b/>
        </w:rPr>
        <w:t xml:space="preserve">–Project Assistant Manager Assistant. </w:t>
      </w:r>
      <w:r w:rsidRPr="00153F92">
        <w:t>(PM. Ender Ateşman)</w:t>
      </w:r>
    </w:p>
    <w:p w:rsidR="00BE4F05" w:rsidRDefault="00BE4F05" w:rsidP="00BE4F05">
      <w:pPr>
        <w:pStyle w:val="stbilgi1"/>
        <w:rPr>
          <w:b/>
        </w:rPr>
      </w:pPr>
    </w:p>
    <w:p w:rsidR="00BE4F05" w:rsidRPr="00BE4F05" w:rsidRDefault="00BE4F05" w:rsidP="004424E7">
      <w:pPr>
        <w:pStyle w:val="stbilgi1"/>
        <w:numPr>
          <w:ilvl w:val="0"/>
          <w:numId w:val="14"/>
        </w:numPr>
        <w:tabs>
          <w:tab w:val="clear" w:pos="4536"/>
          <w:tab w:val="clear" w:pos="9072"/>
          <w:tab w:val="right" w:pos="1134"/>
        </w:tabs>
        <w:jc w:val="both"/>
        <w:rPr>
          <w:b/>
        </w:rPr>
      </w:pPr>
      <w:r>
        <w:t xml:space="preserve">Effect of Computer Hardware and Softwares in Screen Translations. – </w:t>
      </w:r>
      <w:r>
        <w:rPr>
          <w:b/>
        </w:rPr>
        <w:t>Project</w:t>
      </w:r>
      <w:r w:rsidRPr="00BE4F05">
        <w:rPr>
          <w:b/>
        </w:rPr>
        <w:t xml:space="preserve"> Manager</w:t>
      </w:r>
      <w:r w:rsidRPr="00BE4F05">
        <w:t>, with 14 assistants</w:t>
      </w:r>
      <w:r w:rsidRPr="00BE4F05">
        <w:rPr>
          <w:b/>
        </w:rPr>
        <w:t xml:space="preserve"> – (</w:t>
      </w:r>
      <w:r w:rsidRPr="00BE4F05">
        <w:t>take</w:t>
      </w:r>
      <w:r>
        <w:t>n over by Ayfer Altay and Ender</w:t>
      </w:r>
      <w:r w:rsidRPr="00BE4F05">
        <w:t xml:space="preserve"> Ateşman)- supported by Hacettepe University, Unit of  Scientific  </w:t>
      </w:r>
    </w:p>
    <w:p w:rsidR="000163EB" w:rsidRDefault="000163EB" w:rsidP="006146F6"/>
    <w:p w:rsidR="00BE4F05" w:rsidRPr="00153F92" w:rsidRDefault="00BE4F05" w:rsidP="000163EB">
      <w:pPr>
        <w:pStyle w:val="stbilgi1"/>
        <w:tabs>
          <w:tab w:val="clear" w:pos="4536"/>
          <w:tab w:val="center" w:pos="1134"/>
        </w:tabs>
        <w:ind w:left="1637"/>
        <w:jc w:val="both"/>
        <w:rPr>
          <w:b/>
        </w:rPr>
      </w:pPr>
      <w:r w:rsidRPr="00BE4F05">
        <w:t>Researches (BAB)</w:t>
      </w:r>
    </w:p>
    <w:p w:rsidR="00BE4F05" w:rsidRDefault="00BE4F05" w:rsidP="00BE4F05">
      <w:pPr>
        <w:pStyle w:val="stbilgi1"/>
      </w:pPr>
    </w:p>
    <w:p w:rsidR="00F07937" w:rsidRDefault="00BE4F05" w:rsidP="000163EB">
      <w:pPr>
        <w:pStyle w:val="stbilgi1"/>
        <w:numPr>
          <w:ilvl w:val="0"/>
          <w:numId w:val="40"/>
        </w:numPr>
        <w:tabs>
          <w:tab w:val="left" w:pos="1276"/>
        </w:tabs>
      </w:pPr>
      <w:r>
        <w:t xml:space="preserve">Improving the Technology of Simultaneous Interpreting Laboratory – </w:t>
      </w:r>
    </w:p>
    <w:p w:rsidR="00F07937" w:rsidRDefault="00F07937" w:rsidP="006625F5">
      <w:pPr>
        <w:pStyle w:val="stbilgi1"/>
        <w:tabs>
          <w:tab w:val="left" w:pos="1276"/>
        </w:tabs>
        <w:ind w:left="1680"/>
      </w:pPr>
      <w:r>
        <w:rPr>
          <w:b/>
        </w:rPr>
        <w:t xml:space="preserve">Project  </w:t>
      </w:r>
      <w:r w:rsidR="00BE4F05" w:rsidRPr="003E300A">
        <w:rPr>
          <w:b/>
        </w:rPr>
        <w:t>Manager</w:t>
      </w:r>
      <w:r w:rsidR="000163EB">
        <w:rPr>
          <w:b/>
        </w:rPr>
        <w:t>–</w:t>
      </w:r>
      <w:r w:rsidR="00BE4F05" w:rsidRPr="00BE4F05">
        <w:t>supported by H</w:t>
      </w:r>
      <w:r w:rsidR="00BE4F05">
        <w:t>.</w:t>
      </w:r>
      <w:r w:rsidR="00BE4F05" w:rsidRPr="00BE4F05">
        <w:t xml:space="preserve"> U</w:t>
      </w:r>
      <w:r w:rsidR="00BE4F05">
        <w:t>.</w:t>
      </w:r>
      <w:r w:rsidR="00BE4F05" w:rsidRPr="00BE4F05">
        <w:t>, Unit of  Scientific</w:t>
      </w:r>
      <w:r w:rsidR="00BE4F05">
        <w:t xml:space="preserve">Researches </w:t>
      </w:r>
    </w:p>
    <w:p w:rsidR="006146F6" w:rsidRDefault="006146F6" w:rsidP="00F07937">
      <w:pPr>
        <w:pStyle w:val="stbilgi1"/>
        <w:tabs>
          <w:tab w:val="left" w:pos="1276"/>
        </w:tabs>
      </w:pPr>
      <w:r>
        <w:t xml:space="preserve"> </w:t>
      </w:r>
    </w:p>
    <w:p w:rsidR="003F3476" w:rsidRPr="00F07937" w:rsidRDefault="006146F6" w:rsidP="00F07937">
      <w:pPr>
        <w:pStyle w:val="stbilgi1"/>
        <w:tabs>
          <w:tab w:val="left" w:pos="1276"/>
        </w:tabs>
        <w:rPr>
          <w:b/>
        </w:rPr>
      </w:pPr>
      <w:r>
        <w:t xml:space="preserve">                            </w:t>
      </w:r>
      <w:r w:rsidR="00BE4F05" w:rsidRPr="00BE4F05">
        <w:t>(BAB)</w:t>
      </w:r>
      <w:r w:rsidR="003F3476">
        <w:t xml:space="preserve"> –</w:t>
      </w:r>
    </w:p>
    <w:p w:rsidR="00BE4F05" w:rsidRPr="00F07937" w:rsidRDefault="00BE4F05" w:rsidP="00F07937">
      <w:pPr>
        <w:pStyle w:val="stbilgi1"/>
      </w:pPr>
    </w:p>
    <w:p w:rsidR="00BE4F05" w:rsidRDefault="00BE4F05" w:rsidP="008A05BE">
      <w:pPr>
        <w:numPr>
          <w:ilvl w:val="0"/>
          <w:numId w:val="43"/>
        </w:numPr>
        <w:rPr>
          <w:b/>
        </w:rPr>
      </w:pPr>
      <w:r>
        <w:rPr>
          <w:b/>
        </w:rPr>
        <w:t>Scientific</w:t>
      </w:r>
      <w:r w:rsidR="008E5078">
        <w:rPr>
          <w:b/>
        </w:rPr>
        <w:t xml:space="preserve"> Project</w:t>
      </w:r>
    </w:p>
    <w:p w:rsidR="00C778F3" w:rsidRDefault="00C778F3" w:rsidP="00C778F3">
      <w:pPr>
        <w:ind w:left="720"/>
        <w:rPr>
          <w:b/>
        </w:rPr>
      </w:pPr>
    </w:p>
    <w:p w:rsidR="00155D6F" w:rsidRDefault="00613374" w:rsidP="00A66C5F">
      <w:pPr>
        <w:numPr>
          <w:ilvl w:val="0"/>
          <w:numId w:val="15"/>
        </w:numPr>
      </w:pPr>
      <w:r w:rsidRPr="00613374">
        <w:t>Capacity</w:t>
      </w:r>
      <w:r>
        <w:t xml:space="preserve">-Building and Capacity-Development in Community Interpreting including Police and Prosecutor Interpreting, Court Interpreting, Health Interpreting, Forensic Science Interpreting, Notary Interpreting in the Holiday Sub-provinces of Muğla </w:t>
      </w:r>
      <w:r w:rsidR="00CF2F26">
        <w:t xml:space="preserve">–Project Manager: Seniha Tanrınınkulu from Consulate of UK. Project under the auspices of Embassy of United Kingdom – </w:t>
      </w:r>
      <w:r w:rsidR="00CF2F26" w:rsidRPr="00CF2F26">
        <w:rPr>
          <w:b/>
        </w:rPr>
        <w:t xml:space="preserve">Chief </w:t>
      </w:r>
      <w:r w:rsidR="00CF2F26">
        <w:rPr>
          <w:b/>
        </w:rPr>
        <w:t xml:space="preserve">Scientific </w:t>
      </w:r>
      <w:r w:rsidR="00CF2F26" w:rsidRPr="00CF2F26">
        <w:rPr>
          <w:b/>
        </w:rPr>
        <w:t>Expert</w:t>
      </w:r>
      <w:r w:rsidR="003F3476">
        <w:rPr>
          <w:b/>
        </w:rPr>
        <w:t xml:space="preserve"> – (</w:t>
      </w:r>
      <w:r w:rsidR="003F3476" w:rsidRPr="003F3476">
        <w:t>continuing</w:t>
      </w:r>
      <w:r w:rsidR="003F3476">
        <w:t>)</w:t>
      </w:r>
    </w:p>
    <w:p w:rsidR="006146F6" w:rsidRDefault="006146F6" w:rsidP="006146F6">
      <w:pPr>
        <w:ind w:left="1680"/>
      </w:pPr>
    </w:p>
    <w:p w:rsidR="006053EA" w:rsidRPr="00A66C5F" w:rsidRDefault="006053EA" w:rsidP="00A66C5F">
      <w:pPr>
        <w:numPr>
          <w:ilvl w:val="0"/>
          <w:numId w:val="15"/>
        </w:numPr>
      </w:pPr>
      <w:r>
        <w:t xml:space="preserve">Kızılay Toplum Merkezlerindeki Çevirmenlerin Toplum Çevirmenliği Eğitimi (Training the Community Interpreters in Red Crescent Community Centers). Çeviri Derneği (Association of Translation and Interpreting Turkey) Projesi.  </w:t>
      </w:r>
    </w:p>
    <w:p w:rsidR="00155D6F" w:rsidRPr="00007BE5" w:rsidRDefault="00155D6F" w:rsidP="00547D04">
      <w:pPr>
        <w:ind w:left="720"/>
      </w:pPr>
    </w:p>
    <w:p w:rsidR="00481B5A" w:rsidRPr="006121F8" w:rsidRDefault="00164230" w:rsidP="00E83D2A">
      <w:pPr>
        <w:numPr>
          <w:ilvl w:val="0"/>
          <w:numId w:val="33"/>
        </w:numPr>
        <w:rPr>
          <w:b/>
        </w:rPr>
      </w:pPr>
      <w:r>
        <w:rPr>
          <w:b/>
          <w:bCs/>
        </w:rPr>
        <w:t>SOME EXAMPLES</w:t>
      </w:r>
      <w:r w:rsidR="00855C40" w:rsidRPr="00547D04">
        <w:rPr>
          <w:b/>
          <w:bCs/>
        </w:rPr>
        <w:t xml:space="preserve"> OF CONFERENCE INTERPRETING</w:t>
      </w:r>
      <w:r w:rsidR="006121F8">
        <w:rPr>
          <w:b/>
          <w:bCs/>
        </w:rPr>
        <w:t xml:space="preserve"> IN THE MARKET</w:t>
      </w:r>
    </w:p>
    <w:p w:rsidR="006121F8" w:rsidRDefault="006121F8" w:rsidP="00E20C19">
      <w:pPr>
        <w:ind w:left="567"/>
        <w:rPr>
          <w:b/>
          <w:bCs/>
        </w:rPr>
      </w:pPr>
      <w:r>
        <w:rPr>
          <w:b/>
          <w:bCs/>
        </w:rPr>
        <w:t xml:space="preserve">(mostly with </w:t>
      </w:r>
      <w:r w:rsidR="002E4CDD">
        <w:rPr>
          <w:b/>
          <w:bCs/>
        </w:rPr>
        <w:t>g</w:t>
      </w:r>
      <w:r>
        <w:rPr>
          <w:b/>
          <w:bCs/>
        </w:rPr>
        <w:t>raduates</w:t>
      </w:r>
      <w:r w:rsidR="00562674">
        <w:rPr>
          <w:b/>
          <w:bCs/>
        </w:rPr>
        <w:t xml:space="preserve"> working as freelance</w:t>
      </w:r>
      <w:r>
        <w:rPr>
          <w:b/>
          <w:bCs/>
        </w:rPr>
        <w:t xml:space="preserve"> in the </w:t>
      </w:r>
      <w:r w:rsidR="002E4CDD">
        <w:rPr>
          <w:b/>
          <w:bCs/>
        </w:rPr>
        <w:t>m</w:t>
      </w:r>
      <w:r>
        <w:rPr>
          <w:b/>
          <w:bCs/>
        </w:rPr>
        <w:t>arket</w:t>
      </w:r>
      <w:r w:rsidR="002E4CDD">
        <w:rPr>
          <w:b/>
          <w:bCs/>
        </w:rPr>
        <w:t xml:space="preserve"> as booth partners</w:t>
      </w:r>
      <w:r>
        <w:rPr>
          <w:b/>
          <w:bCs/>
        </w:rPr>
        <w:t xml:space="preserve">, </w:t>
      </w:r>
      <w:r w:rsidR="00D87871">
        <w:rPr>
          <w:b/>
          <w:bCs/>
        </w:rPr>
        <w:t xml:space="preserve">at times </w:t>
      </w:r>
      <w:r>
        <w:rPr>
          <w:b/>
          <w:bCs/>
        </w:rPr>
        <w:t>taking the students there for observ</w:t>
      </w:r>
      <w:r w:rsidR="00A67D51">
        <w:rPr>
          <w:b/>
          <w:bCs/>
        </w:rPr>
        <w:t>ation</w:t>
      </w:r>
      <w:r>
        <w:rPr>
          <w:b/>
          <w:bCs/>
        </w:rPr>
        <w:t xml:space="preserve"> and </w:t>
      </w:r>
      <w:r w:rsidR="00A67D51">
        <w:rPr>
          <w:b/>
          <w:bCs/>
        </w:rPr>
        <w:t xml:space="preserve">practice </w:t>
      </w:r>
      <w:r>
        <w:rPr>
          <w:b/>
          <w:bCs/>
        </w:rPr>
        <w:t xml:space="preserve">in blind booths –  </w:t>
      </w:r>
      <w:r w:rsidR="00D87871">
        <w:rPr>
          <w:b/>
          <w:bCs/>
        </w:rPr>
        <w:t>when suitable</w:t>
      </w:r>
      <w:r>
        <w:rPr>
          <w:b/>
          <w:bCs/>
        </w:rPr>
        <w:t xml:space="preserve"> having the students </w:t>
      </w:r>
      <w:r w:rsidR="00A67D51">
        <w:rPr>
          <w:b/>
          <w:bCs/>
        </w:rPr>
        <w:t>render</w:t>
      </w:r>
      <w:r>
        <w:rPr>
          <w:b/>
          <w:bCs/>
        </w:rPr>
        <w:t xml:space="preserve"> the whole interpreting</w:t>
      </w:r>
      <w:r w:rsidR="00A67D51">
        <w:rPr>
          <w:b/>
          <w:bCs/>
        </w:rPr>
        <w:t xml:space="preserve"> session</w:t>
      </w:r>
      <w:r>
        <w:rPr>
          <w:b/>
          <w:bCs/>
        </w:rPr>
        <w:t xml:space="preserve">, </w:t>
      </w:r>
      <w:r w:rsidR="00562674">
        <w:rPr>
          <w:b/>
          <w:bCs/>
        </w:rPr>
        <w:t>while</w:t>
      </w:r>
      <w:r>
        <w:rPr>
          <w:b/>
          <w:bCs/>
        </w:rPr>
        <w:t xml:space="preserve"> assisting them in the booth)</w:t>
      </w:r>
    </w:p>
    <w:p w:rsidR="00785F0D" w:rsidRPr="00167D29" w:rsidRDefault="00785F0D" w:rsidP="006121F8">
      <w:pPr>
        <w:ind w:left="960"/>
        <w:rPr>
          <w:b/>
        </w:rPr>
      </w:pPr>
    </w:p>
    <w:p w:rsidR="00D7442E" w:rsidRDefault="00840902" w:rsidP="00E20C19">
      <w:pPr>
        <w:rPr>
          <w:bCs/>
        </w:rPr>
      </w:pPr>
      <w:r>
        <w:rPr>
          <w:bCs/>
        </w:rPr>
        <w:t>30</w:t>
      </w:r>
      <w:r w:rsidR="00167D29">
        <w:rPr>
          <w:bCs/>
        </w:rPr>
        <w:t xml:space="preserve"> years experience o</w:t>
      </w:r>
      <w:r w:rsidR="003322F5">
        <w:rPr>
          <w:bCs/>
        </w:rPr>
        <w:t>f</w:t>
      </w:r>
      <w:r w:rsidR="00167D29">
        <w:rPr>
          <w:bCs/>
        </w:rPr>
        <w:t xml:space="preserve"> conference interpreting as well as TV interpreting </w:t>
      </w:r>
      <w:r w:rsidR="00785F0D">
        <w:rPr>
          <w:bCs/>
        </w:rPr>
        <w:t>– since 1989</w:t>
      </w:r>
    </w:p>
    <w:p w:rsidR="002512A6" w:rsidRPr="00D8180D" w:rsidRDefault="00297109" w:rsidP="00E20C19">
      <w:r>
        <w:rPr>
          <w:bCs/>
        </w:rPr>
        <w:t xml:space="preserve">Below are some examples for </w:t>
      </w:r>
      <w:r w:rsidR="002512A6">
        <w:rPr>
          <w:bCs/>
        </w:rPr>
        <w:t>the variety of topics interpreted:</w:t>
      </w:r>
    </w:p>
    <w:p w:rsidR="00D8180D" w:rsidRDefault="00D8180D" w:rsidP="00660791">
      <w:pPr>
        <w:ind w:left="720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3"/>
        <w:gridCol w:w="152"/>
        <w:gridCol w:w="28"/>
      </w:tblGrid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F1278F" w:rsidP="00F95720">
            <w:pPr>
              <w:jc w:val="both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E</w:t>
            </w:r>
            <w:r w:rsidR="00F2407F">
              <w:rPr>
                <w:b/>
                <w:bCs/>
                <w:sz w:val="22"/>
                <w:szCs w:val="18"/>
              </w:rPr>
              <w:t>valuation of</w:t>
            </w:r>
            <w:r>
              <w:rPr>
                <w:b/>
                <w:bCs/>
                <w:sz w:val="22"/>
                <w:szCs w:val="18"/>
              </w:rPr>
              <w:t xml:space="preserve"> the Results of the Core Program in</w:t>
            </w:r>
            <w:r w:rsidR="00F2407F">
              <w:rPr>
                <w:b/>
                <w:bCs/>
                <w:sz w:val="22"/>
                <w:szCs w:val="18"/>
              </w:rPr>
              <w:t xml:space="preserve"> Vocational </w:t>
            </w:r>
            <w:r w:rsidR="00E20BF2">
              <w:rPr>
                <w:b/>
                <w:bCs/>
                <w:sz w:val="22"/>
                <w:szCs w:val="18"/>
              </w:rPr>
              <w:t xml:space="preserve">High </w:t>
            </w:r>
            <w:r w:rsidR="00F2407F">
              <w:rPr>
                <w:b/>
                <w:bCs/>
                <w:sz w:val="22"/>
                <w:szCs w:val="18"/>
              </w:rPr>
              <w:t xml:space="preserve">Schools of Health </w:t>
            </w:r>
          </w:p>
          <w:p w:rsidR="001D7331" w:rsidRPr="00517B77" w:rsidRDefault="008360CB" w:rsidP="00F9572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Org</w:t>
            </w:r>
            <w:r w:rsidR="001D7331" w:rsidRPr="00517B77">
              <w:rPr>
                <w:sz w:val="22"/>
                <w:szCs w:val="18"/>
              </w:rPr>
              <w:t xml:space="preserve">: </w:t>
            </w:r>
            <w:r w:rsidR="00AB0C1B">
              <w:rPr>
                <w:sz w:val="22"/>
                <w:szCs w:val="18"/>
              </w:rPr>
              <w:t>Ministry of Healthand</w:t>
            </w:r>
            <w:r w:rsidR="001D7331" w:rsidRPr="00517B77">
              <w:rPr>
                <w:sz w:val="22"/>
                <w:szCs w:val="18"/>
              </w:rPr>
              <w:t xml:space="preserve"> RONCO </w:t>
            </w:r>
          </w:p>
          <w:p w:rsidR="001D7331" w:rsidRPr="00517B77" w:rsidRDefault="008360CB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  <w:szCs w:val="18"/>
              </w:rPr>
              <w:t>Venue</w:t>
            </w:r>
            <w:r w:rsidR="001D7331" w:rsidRPr="00517B77">
              <w:rPr>
                <w:sz w:val="22"/>
                <w:szCs w:val="18"/>
              </w:rPr>
              <w:t xml:space="preserve">: Abant Otel </w:t>
            </w:r>
            <w:r w:rsidR="001D7331">
              <w:rPr>
                <w:sz w:val="22"/>
                <w:szCs w:val="18"/>
              </w:rPr>
              <w:t>–</w:t>
            </w:r>
            <w:r w:rsidR="001D7331" w:rsidRPr="00517B77">
              <w:rPr>
                <w:sz w:val="22"/>
                <w:szCs w:val="18"/>
              </w:rPr>
              <w:t xml:space="preserve"> Bolu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AB0C1B" w:rsidP="00F95720">
            <w:pPr>
              <w:spacing w:line="259" w:lineRule="exact"/>
              <w:jc w:val="both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 xml:space="preserve">Occupational </w:t>
            </w:r>
            <w:r w:rsidR="00E20BF2">
              <w:rPr>
                <w:b/>
                <w:bCs/>
                <w:sz w:val="22"/>
                <w:szCs w:val="16"/>
              </w:rPr>
              <w:t xml:space="preserve">Health </w:t>
            </w:r>
            <w:r>
              <w:rPr>
                <w:b/>
                <w:bCs/>
                <w:sz w:val="22"/>
                <w:szCs w:val="16"/>
              </w:rPr>
              <w:t xml:space="preserve">and </w:t>
            </w:r>
            <w:r w:rsidR="00E20BF2">
              <w:rPr>
                <w:b/>
                <w:bCs/>
                <w:sz w:val="22"/>
                <w:szCs w:val="16"/>
              </w:rPr>
              <w:t xml:space="preserve">Safety </w:t>
            </w:r>
          </w:p>
          <w:p w:rsidR="001D7331" w:rsidRPr="00517B77" w:rsidRDefault="008360CB" w:rsidP="00F95720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Org</w:t>
            </w:r>
            <w:r w:rsidR="001D7331" w:rsidRPr="00517B77">
              <w:rPr>
                <w:sz w:val="22"/>
                <w:szCs w:val="16"/>
              </w:rPr>
              <w:t xml:space="preserve">: Yakın ve Orta Doğu Çalışma Eğitim Merkezi </w:t>
            </w:r>
          </w:p>
          <w:p w:rsidR="001D7331" w:rsidRPr="00517B77" w:rsidRDefault="008360CB" w:rsidP="00AB0C1B">
            <w:pPr>
              <w:jc w:val="both"/>
              <w:rPr>
                <w:b/>
                <w:bCs/>
                <w:sz w:val="22"/>
                <w:szCs w:val="16"/>
              </w:rPr>
            </w:pPr>
            <w:r>
              <w:rPr>
                <w:sz w:val="22"/>
                <w:szCs w:val="16"/>
              </w:rPr>
              <w:t>Venue</w:t>
            </w:r>
            <w:r w:rsidR="001D7331" w:rsidRPr="00517B77">
              <w:rPr>
                <w:sz w:val="22"/>
                <w:szCs w:val="16"/>
              </w:rPr>
              <w:t xml:space="preserve">: VakıfBank </w:t>
            </w:r>
            <w:r w:rsidR="00AB0C1B">
              <w:rPr>
                <w:sz w:val="22"/>
                <w:szCs w:val="16"/>
              </w:rPr>
              <w:t>Conference Hall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AB0C1B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Prevention of Child Exploitation and Negl</w:t>
            </w:r>
            <w:r w:rsidR="00A373AD">
              <w:rPr>
                <w:b/>
                <w:bCs/>
                <w:sz w:val="22"/>
              </w:rPr>
              <w:t>i</w:t>
            </w:r>
            <w:r>
              <w:rPr>
                <w:b/>
                <w:bCs/>
                <w:sz w:val="22"/>
              </w:rPr>
              <w:t>gence</w:t>
            </w:r>
          </w:p>
          <w:p w:rsidR="001D7331" w:rsidRPr="00517B77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Org</w:t>
            </w:r>
            <w:r w:rsidR="00AB0C1B">
              <w:rPr>
                <w:sz w:val="22"/>
              </w:rPr>
              <w:t>:UNICEF and</w:t>
            </w:r>
            <w:r w:rsidR="001D7331" w:rsidRPr="00517B77">
              <w:rPr>
                <w:sz w:val="22"/>
              </w:rPr>
              <w:t xml:space="preserve"> British Council</w:t>
            </w:r>
          </w:p>
          <w:p w:rsidR="001D7331" w:rsidRPr="00517B77" w:rsidRDefault="008360CB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Venue</w:t>
            </w:r>
            <w:r w:rsidR="00AB0C1B">
              <w:rPr>
                <w:sz w:val="22"/>
              </w:rPr>
              <w:t>: A.Ü. 100.Y</w:t>
            </w:r>
            <w:r w:rsidR="001D7331" w:rsidRPr="00517B77">
              <w:rPr>
                <w:sz w:val="22"/>
              </w:rPr>
              <w:t xml:space="preserve">ıl </w:t>
            </w:r>
            <w:r w:rsidR="00AB0C1B">
              <w:rPr>
                <w:sz w:val="22"/>
              </w:rPr>
              <w:t>Hall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AB0C1B" w:rsidP="00F95720">
            <w:pPr>
              <w:spacing w:line="259" w:lineRule="exact"/>
              <w:jc w:val="both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Asbestos and Mineral Fibers</w:t>
            </w:r>
          </w:p>
          <w:p w:rsidR="001D7331" w:rsidRPr="00517B77" w:rsidRDefault="008360CB" w:rsidP="00F95720">
            <w:pPr>
              <w:spacing w:line="278" w:lineRule="exact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Org</w:t>
            </w:r>
            <w:r w:rsidR="001D7331" w:rsidRPr="00517B77">
              <w:rPr>
                <w:sz w:val="22"/>
                <w:szCs w:val="16"/>
              </w:rPr>
              <w:t xml:space="preserve">: </w:t>
            </w:r>
            <w:r w:rsidR="00AB0C1B">
              <w:rPr>
                <w:sz w:val="22"/>
                <w:szCs w:val="16"/>
              </w:rPr>
              <w:t>Ministry of Labor and Social Security</w:t>
            </w:r>
            <w:r w:rsidR="001D7331" w:rsidRPr="00517B77">
              <w:rPr>
                <w:sz w:val="22"/>
                <w:szCs w:val="16"/>
              </w:rPr>
              <w:t xml:space="preserve">, </w:t>
            </w:r>
            <w:r w:rsidR="00AB0C1B" w:rsidRPr="00E20BF2">
              <w:rPr>
                <w:sz w:val="22"/>
                <w:szCs w:val="16"/>
              </w:rPr>
              <w:t>OSHA</w:t>
            </w:r>
          </w:p>
          <w:p w:rsidR="001D7331" w:rsidRPr="00517B77" w:rsidRDefault="008360CB" w:rsidP="00AB0C1B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  <w:szCs w:val="16"/>
              </w:rPr>
              <w:t>Venue</w:t>
            </w:r>
            <w:r w:rsidR="001D7331" w:rsidRPr="00517B77">
              <w:rPr>
                <w:sz w:val="22"/>
                <w:szCs w:val="16"/>
              </w:rPr>
              <w:t xml:space="preserve">:VakıfBank </w:t>
            </w:r>
            <w:r w:rsidR="00AB0C1B">
              <w:rPr>
                <w:sz w:val="22"/>
                <w:szCs w:val="16"/>
              </w:rPr>
              <w:t>Conference Hall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1D7331" w:rsidP="00F95720">
            <w:pPr>
              <w:spacing w:line="259" w:lineRule="exact"/>
              <w:jc w:val="both"/>
              <w:rPr>
                <w:b/>
                <w:bCs/>
                <w:sz w:val="22"/>
                <w:szCs w:val="16"/>
              </w:rPr>
            </w:pPr>
            <w:r w:rsidRPr="00517B77">
              <w:rPr>
                <w:b/>
                <w:bCs/>
                <w:sz w:val="22"/>
                <w:szCs w:val="16"/>
              </w:rPr>
              <w:t xml:space="preserve">Neuro-Ophtalmology </w:t>
            </w:r>
            <w:r w:rsidR="00AB0C1B">
              <w:rPr>
                <w:b/>
                <w:bCs/>
                <w:sz w:val="22"/>
                <w:szCs w:val="16"/>
              </w:rPr>
              <w:t>Convention</w:t>
            </w:r>
          </w:p>
          <w:p w:rsidR="001D7331" w:rsidRPr="00517B77" w:rsidRDefault="008360CB" w:rsidP="00F95720">
            <w:pPr>
              <w:spacing w:line="259" w:lineRule="exact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Org</w:t>
            </w:r>
            <w:r w:rsidR="00AB0C1B">
              <w:rPr>
                <w:sz w:val="22"/>
                <w:szCs w:val="16"/>
              </w:rPr>
              <w:t>: H.U</w:t>
            </w:r>
            <w:r w:rsidR="001D7331" w:rsidRPr="00517B77">
              <w:rPr>
                <w:sz w:val="22"/>
                <w:szCs w:val="16"/>
              </w:rPr>
              <w:t xml:space="preserve">. </w:t>
            </w:r>
            <w:r w:rsidR="00AB0C1B">
              <w:rPr>
                <w:sz w:val="22"/>
                <w:szCs w:val="16"/>
              </w:rPr>
              <w:t>Medical Faculty</w:t>
            </w:r>
            <w:r w:rsidR="001D7331" w:rsidRPr="00517B77">
              <w:rPr>
                <w:sz w:val="22"/>
                <w:szCs w:val="16"/>
              </w:rPr>
              <w:t>,</w:t>
            </w:r>
            <w:r w:rsidR="00AB0C1B">
              <w:rPr>
                <w:sz w:val="22"/>
                <w:szCs w:val="16"/>
              </w:rPr>
              <w:t xml:space="preserve"> Department of</w:t>
            </w:r>
            <w:r w:rsidR="001D7331" w:rsidRPr="00517B77">
              <w:rPr>
                <w:sz w:val="22"/>
                <w:szCs w:val="16"/>
              </w:rPr>
              <w:t xml:space="preserve"> N</w:t>
            </w:r>
            <w:r w:rsidR="00AB0C1B">
              <w:rPr>
                <w:sz w:val="22"/>
                <w:szCs w:val="16"/>
              </w:rPr>
              <w:t>eurology</w:t>
            </w:r>
          </w:p>
          <w:p w:rsidR="001D7331" w:rsidRPr="00517B77" w:rsidRDefault="008360CB" w:rsidP="00F95720">
            <w:pPr>
              <w:spacing w:line="259" w:lineRule="exact"/>
              <w:jc w:val="both"/>
              <w:rPr>
                <w:b/>
                <w:bCs/>
                <w:sz w:val="22"/>
                <w:szCs w:val="16"/>
              </w:rPr>
            </w:pPr>
            <w:r>
              <w:rPr>
                <w:sz w:val="22"/>
                <w:szCs w:val="16"/>
                <w:lang w:val="fr-FR"/>
              </w:rPr>
              <w:t>Venue</w:t>
            </w:r>
            <w:r w:rsidR="006625F5">
              <w:rPr>
                <w:sz w:val="22"/>
                <w:szCs w:val="16"/>
                <w:lang w:val="fr-FR"/>
              </w:rPr>
              <w:t> </w:t>
            </w:r>
            <w:r w:rsidR="00AB0C1B">
              <w:rPr>
                <w:sz w:val="22"/>
                <w:szCs w:val="16"/>
                <w:lang w:val="fr-FR"/>
              </w:rPr>
              <w:t xml:space="preserve">: </w:t>
            </w:r>
            <w:r w:rsidR="001D7331" w:rsidRPr="00517B77">
              <w:rPr>
                <w:sz w:val="22"/>
                <w:szCs w:val="16"/>
                <w:lang w:val="fr-FR"/>
              </w:rPr>
              <w:t>R</w:t>
            </w:r>
            <w:r w:rsidR="00AB0C1B">
              <w:rPr>
                <w:sz w:val="22"/>
                <w:szCs w:val="16"/>
                <w:lang w:val="fr-FR"/>
              </w:rPr>
              <w:t>Hall, Hacettepe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F2407F" w:rsidP="00F2407F">
            <w:pPr>
              <w:spacing w:line="283" w:lineRule="exact"/>
              <w:jc w:val="both"/>
              <w:rPr>
                <w:b/>
                <w:bCs/>
                <w:sz w:val="22"/>
                <w:szCs w:val="14"/>
              </w:rPr>
            </w:pPr>
            <w:r>
              <w:rPr>
                <w:b/>
                <w:bCs/>
                <w:sz w:val="22"/>
                <w:szCs w:val="14"/>
              </w:rPr>
              <w:t>Situation of Homeless Children</w:t>
            </w:r>
          </w:p>
          <w:p w:rsidR="001D7331" w:rsidRPr="00517B77" w:rsidRDefault="008360CB" w:rsidP="00F2407F">
            <w:pPr>
              <w:spacing w:before="4" w:line="273" w:lineRule="exact"/>
              <w:jc w:val="both"/>
              <w:rPr>
                <w:sz w:val="22"/>
                <w:szCs w:val="14"/>
                <w:lang w:val="de-DE"/>
              </w:rPr>
            </w:pPr>
            <w:r>
              <w:rPr>
                <w:sz w:val="22"/>
                <w:szCs w:val="14"/>
              </w:rPr>
              <w:t>Org</w:t>
            </w:r>
            <w:r w:rsidR="001D7331" w:rsidRPr="00517B77">
              <w:rPr>
                <w:sz w:val="22"/>
                <w:szCs w:val="14"/>
              </w:rPr>
              <w:t xml:space="preserve">: </w:t>
            </w:r>
            <w:r w:rsidR="00F2407F" w:rsidRPr="00F2407F">
              <w:rPr>
                <w:sz w:val="22"/>
                <w:szCs w:val="14"/>
              </w:rPr>
              <w:t xml:space="preserve">Agency for Social Services and Children Protection </w:t>
            </w:r>
            <w:r w:rsidR="00C87EDB">
              <w:rPr>
                <w:sz w:val="22"/>
                <w:szCs w:val="14"/>
              </w:rPr>
              <w:t xml:space="preserve">General </w:t>
            </w:r>
            <w:r w:rsidR="00F2407F">
              <w:rPr>
                <w:sz w:val="22"/>
                <w:szCs w:val="14"/>
              </w:rPr>
              <w:t>Directorate and European Council Office of Secretary General</w:t>
            </w:r>
            <w:r w:rsidR="001D7331" w:rsidRPr="001665E3">
              <w:rPr>
                <w:sz w:val="22"/>
                <w:szCs w:val="14"/>
                <w:lang w:val="de-DE"/>
              </w:rPr>
              <w:t xml:space="preserve">, </w:t>
            </w:r>
            <w:r w:rsidR="00F2407F">
              <w:rPr>
                <w:sz w:val="22"/>
                <w:szCs w:val="14"/>
                <w:lang w:val="de-DE"/>
              </w:rPr>
              <w:t>Executive Comittee on Social Policy</w:t>
            </w:r>
          </w:p>
          <w:p w:rsidR="001D7331" w:rsidRPr="00517B77" w:rsidRDefault="008360CB" w:rsidP="00F2407F">
            <w:pPr>
              <w:spacing w:line="259" w:lineRule="exact"/>
              <w:jc w:val="both"/>
              <w:rPr>
                <w:b/>
                <w:bCs/>
                <w:sz w:val="22"/>
                <w:szCs w:val="16"/>
                <w:lang w:val="de-DE"/>
              </w:rPr>
            </w:pPr>
            <w:r>
              <w:rPr>
                <w:sz w:val="22"/>
                <w:szCs w:val="14"/>
                <w:lang w:val="de-DE"/>
              </w:rPr>
              <w:t>Venue</w:t>
            </w:r>
            <w:r w:rsidR="001D7331" w:rsidRPr="00517B77">
              <w:rPr>
                <w:sz w:val="22"/>
                <w:szCs w:val="14"/>
                <w:lang w:val="de-DE"/>
              </w:rPr>
              <w:t xml:space="preserve">: </w:t>
            </w:r>
            <w:r w:rsidR="00F2407F">
              <w:rPr>
                <w:sz w:val="22"/>
                <w:szCs w:val="14"/>
                <w:lang w:val="de-DE"/>
              </w:rPr>
              <w:t>Family Research Institute Hall</w:t>
            </w:r>
          </w:p>
        </w:tc>
      </w:tr>
      <w:tr w:rsidR="001D7331" w:rsidRPr="001665E3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1665E3" w:rsidRDefault="00F2407F" w:rsidP="00F95720">
            <w:pPr>
              <w:spacing w:line="283" w:lineRule="exact"/>
              <w:jc w:val="both"/>
              <w:rPr>
                <w:b/>
                <w:bCs/>
                <w:sz w:val="22"/>
                <w:szCs w:val="16"/>
                <w:lang w:val="de-DE"/>
              </w:rPr>
            </w:pPr>
            <w:r>
              <w:rPr>
                <w:b/>
                <w:bCs/>
                <w:sz w:val="22"/>
                <w:szCs w:val="16"/>
                <w:lang w:val="de-DE"/>
              </w:rPr>
              <w:t xml:space="preserve">Asbestos Sampling and Counting Methods at Workplace </w:t>
            </w:r>
          </w:p>
          <w:p w:rsidR="001D7331" w:rsidRPr="001665E3" w:rsidRDefault="008360CB" w:rsidP="00F2407F">
            <w:pPr>
              <w:spacing w:line="283" w:lineRule="exact"/>
              <w:jc w:val="both"/>
              <w:rPr>
                <w:sz w:val="22"/>
                <w:szCs w:val="16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Org</w:t>
            </w:r>
            <w:r w:rsidR="001D7331" w:rsidRPr="001665E3">
              <w:rPr>
                <w:sz w:val="22"/>
                <w:szCs w:val="16"/>
                <w:lang w:val="de-DE"/>
              </w:rPr>
              <w:t xml:space="preserve">: </w:t>
            </w:r>
            <w:r w:rsidR="00F2407F">
              <w:rPr>
                <w:sz w:val="22"/>
                <w:szCs w:val="16"/>
                <w:lang w:val="de-DE"/>
              </w:rPr>
              <w:t>Ministry of Labor and Social Securty</w:t>
            </w:r>
            <w:r w:rsidR="001D7331" w:rsidRPr="001665E3">
              <w:rPr>
                <w:sz w:val="22"/>
                <w:szCs w:val="16"/>
                <w:lang w:val="de-DE"/>
              </w:rPr>
              <w:t xml:space="preserve">, </w:t>
            </w:r>
            <w:r w:rsidR="00F2407F">
              <w:rPr>
                <w:sz w:val="22"/>
                <w:szCs w:val="16"/>
                <w:lang w:val="de-DE"/>
              </w:rPr>
              <w:t>Worker’s Health and Work Safety Institute</w:t>
            </w:r>
          </w:p>
          <w:p w:rsidR="001D7331" w:rsidRPr="001665E3" w:rsidRDefault="008360CB" w:rsidP="00F95720">
            <w:pPr>
              <w:spacing w:line="283" w:lineRule="exact"/>
              <w:jc w:val="both"/>
              <w:rPr>
                <w:b/>
                <w:bCs/>
                <w:sz w:val="22"/>
                <w:szCs w:val="14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Venue</w:t>
            </w:r>
            <w:r w:rsidR="001D7331" w:rsidRPr="001665E3">
              <w:rPr>
                <w:sz w:val="22"/>
                <w:szCs w:val="16"/>
                <w:lang w:val="de-DE"/>
              </w:rPr>
              <w:t>:  Efes Otel – İzmir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C87EDB" w:rsidP="00F95720">
            <w:pPr>
              <w:spacing w:line="254" w:lineRule="exact"/>
              <w:jc w:val="both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Latest Technological Developments in Tunnel Railway Construction</w:t>
            </w:r>
          </w:p>
          <w:p w:rsidR="001D7331" w:rsidRPr="00517B77" w:rsidRDefault="008360CB" w:rsidP="00C87EDB">
            <w:pPr>
              <w:spacing w:line="283" w:lineRule="exact"/>
              <w:jc w:val="both"/>
              <w:rPr>
                <w:b/>
                <w:bCs/>
                <w:sz w:val="22"/>
                <w:szCs w:val="16"/>
              </w:rPr>
            </w:pPr>
            <w:r>
              <w:rPr>
                <w:sz w:val="22"/>
                <w:szCs w:val="16"/>
              </w:rPr>
              <w:t>Org</w:t>
            </w:r>
            <w:r w:rsidR="001D7331" w:rsidRPr="00517B77">
              <w:rPr>
                <w:sz w:val="22"/>
                <w:szCs w:val="16"/>
              </w:rPr>
              <w:t xml:space="preserve">: </w:t>
            </w:r>
            <w:r w:rsidR="00C87EDB">
              <w:rPr>
                <w:sz w:val="22"/>
                <w:szCs w:val="16"/>
              </w:rPr>
              <w:t>Ministry of Transportation</w:t>
            </w:r>
            <w:r w:rsidR="001D7331" w:rsidRPr="00517B77">
              <w:rPr>
                <w:sz w:val="22"/>
                <w:szCs w:val="16"/>
              </w:rPr>
              <w:t xml:space="preserve">, </w:t>
            </w:r>
            <w:r w:rsidR="00C87EDB">
              <w:rPr>
                <w:sz w:val="22"/>
                <w:szCs w:val="16"/>
              </w:rPr>
              <w:t xml:space="preserve">General </w:t>
            </w:r>
            <w:r w:rsidR="00C87EDB" w:rsidRPr="00517B77">
              <w:rPr>
                <w:sz w:val="22"/>
                <w:szCs w:val="16"/>
              </w:rPr>
              <w:t>D</w:t>
            </w:r>
            <w:r w:rsidR="00C87EDB">
              <w:rPr>
                <w:sz w:val="22"/>
                <w:szCs w:val="16"/>
              </w:rPr>
              <w:t xml:space="preserve">irectorate of Railways, Airports and Ports 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E145B1" w:rsidRDefault="001D7331" w:rsidP="003F6B10">
            <w:pPr>
              <w:spacing w:line="283" w:lineRule="exact"/>
              <w:jc w:val="both"/>
              <w:rPr>
                <w:b/>
                <w:bCs/>
                <w:sz w:val="22"/>
                <w:szCs w:val="16"/>
              </w:rPr>
            </w:pPr>
            <w:r w:rsidRPr="00E145B1">
              <w:rPr>
                <w:b/>
                <w:bCs/>
                <w:sz w:val="22"/>
                <w:szCs w:val="16"/>
              </w:rPr>
              <w:t xml:space="preserve">The American Criminal Justice System from Arrest To </w:t>
            </w:r>
          </w:p>
          <w:p w:rsidR="001D7331" w:rsidRPr="00E145B1" w:rsidRDefault="001D7331" w:rsidP="00F95720">
            <w:pPr>
              <w:spacing w:line="283" w:lineRule="exact"/>
              <w:jc w:val="both"/>
              <w:rPr>
                <w:sz w:val="22"/>
                <w:szCs w:val="16"/>
              </w:rPr>
            </w:pPr>
            <w:r w:rsidRPr="00E145B1">
              <w:rPr>
                <w:b/>
                <w:bCs/>
                <w:sz w:val="22"/>
                <w:szCs w:val="16"/>
              </w:rPr>
              <w:t xml:space="preserve">     Verdict: Does the Punishment Fit the Crime </w:t>
            </w:r>
          </w:p>
          <w:p w:rsidR="001D7331" w:rsidRPr="00E145B1" w:rsidRDefault="008360CB" w:rsidP="00F95720">
            <w:pPr>
              <w:spacing w:line="283" w:lineRule="exact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Org</w:t>
            </w:r>
            <w:r w:rsidR="001D7331" w:rsidRPr="00E145B1">
              <w:rPr>
                <w:sz w:val="22"/>
                <w:szCs w:val="16"/>
              </w:rPr>
              <w:t xml:space="preserve">.: U.S. lnformation Service (USIS), </w:t>
            </w:r>
          </w:p>
          <w:p w:rsidR="001D7331" w:rsidRPr="00517B77" w:rsidRDefault="008360CB" w:rsidP="00F95720">
            <w:pPr>
              <w:spacing w:line="283" w:lineRule="exact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Venue</w:t>
            </w:r>
            <w:r w:rsidR="001D7331" w:rsidRPr="00E145B1">
              <w:rPr>
                <w:sz w:val="22"/>
                <w:szCs w:val="16"/>
              </w:rPr>
              <w:t xml:space="preserve">:  </w:t>
            </w:r>
            <w:r w:rsidR="00C87EDB">
              <w:rPr>
                <w:sz w:val="22"/>
                <w:szCs w:val="16"/>
              </w:rPr>
              <w:t>Human Rights Association</w:t>
            </w:r>
            <w:r w:rsidR="001D7331" w:rsidRPr="00E145B1">
              <w:rPr>
                <w:sz w:val="22"/>
                <w:szCs w:val="16"/>
              </w:rPr>
              <w:t xml:space="preserve"> – Ankara</w:t>
            </w:r>
          </w:p>
          <w:p w:rsidR="001D7331" w:rsidRPr="001665E3" w:rsidRDefault="008360CB" w:rsidP="00F95720">
            <w:pPr>
              <w:spacing w:line="278" w:lineRule="exact"/>
              <w:jc w:val="both"/>
              <w:rPr>
                <w:b/>
                <w:bCs/>
                <w:sz w:val="22"/>
                <w:szCs w:val="18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Venue</w:t>
            </w:r>
            <w:r w:rsidR="001D7331" w:rsidRPr="001665E3">
              <w:rPr>
                <w:sz w:val="22"/>
                <w:szCs w:val="16"/>
                <w:lang w:val="de-DE"/>
              </w:rPr>
              <w:t xml:space="preserve">:  </w:t>
            </w:r>
            <w:r w:rsidR="00F05D75" w:rsidRPr="00F05D75">
              <w:rPr>
                <w:sz w:val="22"/>
                <w:szCs w:val="16"/>
                <w:lang w:val="de-DE"/>
              </w:rPr>
              <w:t xml:space="preserve">Institute </w:t>
            </w:r>
            <w:r w:rsidR="00F05D75">
              <w:rPr>
                <w:sz w:val="22"/>
                <w:szCs w:val="16"/>
                <w:lang w:val="de-DE"/>
              </w:rPr>
              <w:t>o</w:t>
            </w:r>
            <w:r w:rsidR="00F05D75" w:rsidRPr="00F05D75">
              <w:rPr>
                <w:sz w:val="22"/>
                <w:szCs w:val="16"/>
                <w:lang w:val="de-DE"/>
              </w:rPr>
              <w:t>f Pu</w:t>
            </w:r>
            <w:r w:rsidR="00F05D75">
              <w:rPr>
                <w:sz w:val="22"/>
                <w:szCs w:val="16"/>
                <w:lang w:val="de-DE"/>
              </w:rPr>
              <w:t>blic Administration For Turkey and t</w:t>
            </w:r>
            <w:r w:rsidR="00F05D75" w:rsidRPr="00F05D75">
              <w:rPr>
                <w:sz w:val="22"/>
                <w:szCs w:val="16"/>
                <w:lang w:val="de-DE"/>
              </w:rPr>
              <w:t xml:space="preserve">he Middle East </w:t>
            </w:r>
            <w:r w:rsidR="001D7331" w:rsidRPr="001665E3">
              <w:rPr>
                <w:sz w:val="22"/>
                <w:szCs w:val="16"/>
                <w:lang w:val="de-DE"/>
              </w:rPr>
              <w:t>– Ankara</w:t>
            </w:r>
          </w:p>
          <w:p w:rsidR="001D7331" w:rsidRPr="001665E3" w:rsidRDefault="001D7331" w:rsidP="00F95720">
            <w:pPr>
              <w:spacing w:line="278" w:lineRule="exact"/>
              <w:jc w:val="both"/>
              <w:rPr>
                <w:b/>
                <w:bCs/>
                <w:sz w:val="22"/>
                <w:szCs w:val="18"/>
                <w:lang w:val="de-DE"/>
              </w:rPr>
            </w:pPr>
          </w:p>
          <w:p w:rsidR="001D7331" w:rsidRPr="00517B77" w:rsidRDefault="003F6B10" w:rsidP="00F95720">
            <w:pPr>
              <w:spacing w:line="278" w:lineRule="exact"/>
              <w:jc w:val="both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-</w:t>
            </w:r>
            <w:r w:rsidR="001D7331" w:rsidRPr="00517B77">
              <w:rPr>
                <w:b/>
                <w:bCs/>
                <w:sz w:val="22"/>
                <w:szCs w:val="18"/>
              </w:rPr>
              <w:t xml:space="preserve"> The Law and Social and Ethnic Conflict  </w:t>
            </w:r>
          </w:p>
          <w:p w:rsidR="001D7331" w:rsidRPr="00517B77" w:rsidRDefault="008360CB" w:rsidP="00F95720">
            <w:pPr>
              <w:spacing w:line="302" w:lineRule="exact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Org</w:t>
            </w:r>
            <w:r w:rsidR="001D7331" w:rsidRPr="00517B77">
              <w:rPr>
                <w:sz w:val="22"/>
                <w:szCs w:val="16"/>
              </w:rPr>
              <w:t xml:space="preserve">: U.S. Information Service (USIS), Ankara </w:t>
            </w:r>
          </w:p>
          <w:p w:rsidR="001D7331" w:rsidRPr="00517B77" w:rsidRDefault="008360CB" w:rsidP="00F95720">
            <w:pPr>
              <w:spacing w:line="254" w:lineRule="exact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Venue</w:t>
            </w:r>
            <w:r w:rsidR="001D7331" w:rsidRPr="00517B77">
              <w:rPr>
                <w:sz w:val="22"/>
                <w:szCs w:val="18"/>
              </w:rPr>
              <w:t>:  T</w:t>
            </w:r>
            <w:r w:rsidR="005D3D31">
              <w:rPr>
                <w:sz w:val="22"/>
                <w:szCs w:val="18"/>
              </w:rPr>
              <w:t>GNA</w:t>
            </w:r>
            <w:r w:rsidR="00F05D75">
              <w:rPr>
                <w:sz w:val="22"/>
                <w:szCs w:val="18"/>
              </w:rPr>
              <w:t>Human Rights Commission</w:t>
            </w:r>
            <w:r w:rsidR="001D7331" w:rsidRPr="00517B77">
              <w:rPr>
                <w:sz w:val="22"/>
                <w:szCs w:val="18"/>
              </w:rPr>
              <w:t xml:space="preserve"> – Ankara </w:t>
            </w:r>
          </w:p>
          <w:p w:rsidR="001D7331" w:rsidRPr="00517B77" w:rsidRDefault="008360CB" w:rsidP="00F05D75">
            <w:pPr>
              <w:spacing w:line="254" w:lineRule="exact"/>
              <w:jc w:val="both"/>
              <w:rPr>
                <w:b/>
                <w:bCs/>
                <w:sz w:val="22"/>
                <w:szCs w:val="16"/>
              </w:rPr>
            </w:pPr>
            <w:r>
              <w:rPr>
                <w:sz w:val="22"/>
                <w:szCs w:val="18"/>
              </w:rPr>
              <w:t>Venue</w:t>
            </w:r>
            <w:r w:rsidR="001D7331" w:rsidRPr="00517B77">
              <w:rPr>
                <w:sz w:val="22"/>
                <w:szCs w:val="18"/>
              </w:rPr>
              <w:t xml:space="preserve">:  </w:t>
            </w:r>
            <w:r w:rsidR="00F05D75">
              <w:rPr>
                <w:sz w:val="22"/>
                <w:szCs w:val="18"/>
              </w:rPr>
              <w:t>Turkish Democracy Association</w:t>
            </w:r>
            <w:r w:rsidR="001D7331" w:rsidRPr="00517B77">
              <w:rPr>
                <w:sz w:val="22"/>
                <w:szCs w:val="18"/>
              </w:rPr>
              <w:t xml:space="preserve"> – Ankara</w:t>
            </w:r>
          </w:p>
        </w:tc>
      </w:tr>
      <w:tr w:rsidR="001D7331" w:rsidRPr="00C87EDB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2318E0" w:rsidRDefault="00C87EDB" w:rsidP="004424E7">
            <w:pPr>
              <w:numPr>
                <w:ilvl w:val="0"/>
                <w:numId w:val="12"/>
              </w:numPr>
              <w:spacing w:line="297" w:lineRule="exact"/>
              <w:jc w:val="both"/>
              <w:rPr>
                <w:b/>
                <w:bCs/>
                <w:sz w:val="22"/>
                <w:szCs w:val="18"/>
                <w:lang w:val="es-ES"/>
              </w:rPr>
            </w:pPr>
            <w:r>
              <w:rPr>
                <w:b/>
                <w:bCs/>
                <w:sz w:val="22"/>
                <w:szCs w:val="18"/>
                <w:lang w:val="es-ES"/>
              </w:rPr>
              <w:t>International Dental Technology and Materials</w:t>
            </w:r>
          </w:p>
          <w:p w:rsidR="001D7331" w:rsidRPr="002318E0" w:rsidRDefault="008360CB" w:rsidP="00F95720">
            <w:pPr>
              <w:spacing w:line="297" w:lineRule="exact"/>
              <w:jc w:val="both"/>
              <w:rPr>
                <w:sz w:val="22"/>
                <w:szCs w:val="18"/>
                <w:lang w:val="es-ES"/>
              </w:rPr>
            </w:pPr>
            <w:r>
              <w:rPr>
                <w:sz w:val="22"/>
                <w:szCs w:val="18"/>
                <w:lang w:val="es-ES"/>
              </w:rPr>
              <w:t>Org</w:t>
            </w:r>
            <w:r w:rsidR="001D7331" w:rsidRPr="002318E0">
              <w:rPr>
                <w:sz w:val="22"/>
                <w:szCs w:val="18"/>
                <w:lang w:val="es-ES"/>
              </w:rPr>
              <w:t xml:space="preserve">: Ankara </w:t>
            </w:r>
            <w:r w:rsidR="00C87EDB">
              <w:rPr>
                <w:sz w:val="22"/>
                <w:szCs w:val="18"/>
                <w:lang w:val="es-ES"/>
              </w:rPr>
              <w:t>University</w:t>
            </w:r>
            <w:r w:rsidR="001D7331" w:rsidRPr="002318E0">
              <w:rPr>
                <w:sz w:val="22"/>
                <w:szCs w:val="18"/>
                <w:lang w:val="es-ES"/>
              </w:rPr>
              <w:t xml:space="preserve">, </w:t>
            </w:r>
            <w:r w:rsidR="00C87EDB">
              <w:rPr>
                <w:sz w:val="22"/>
                <w:szCs w:val="18"/>
                <w:lang w:val="es-ES"/>
              </w:rPr>
              <w:t>Dentistry</w:t>
            </w:r>
          </w:p>
          <w:p w:rsidR="001D7331" w:rsidRPr="00C87EDB" w:rsidRDefault="008360CB" w:rsidP="00C87EDB">
            <w:pPr>
              <w:spacing w:line="283" w:lineRule="exact"/>
              <w:jc w:val="both"/>
              <w:rPr>
                <w:b/>
                <w:bCs/>
                <w:sz w:val="22"/>
                <w:szCs w:val="16"/>
                <w:lang w:val="en-US"/>
              </w:rPr>
            </w:pPr>
            <w:r w:rsidRPr="00C87EDB">
              <w:rPr>
                <w:sz w:val="22"/>
                <w:szCs w:val="18"/>
                <w:lang w:val="en-US"/>
              </w:rPr>
              <w:t>Venue</w:t>
            </w:r>
            <w:r w:rsidR="00C87EDB">
              <w:rPr>
                <w:sz w:val="22"/>
                <w:szCs w:val="18"/>
                <w:lang w:val="en-US"/>
              </w:rPr>
              <w:t>: A.U</w:t>
            </w:r>
            <w:r w:rsidR="001D7331" w:rsidRPr="00C87EDB">
              <w:rPr>
                <w:sz w:val="22"/>
                <w:szCs w:val="18"/>
                <w:lang w:val="en-US"/>
              </w:rPr>
              <w:t xml:space="preserve">., </w:t>
            </w:r>
            <w:r w:rsidR="00C87EDB" w:rsidRPr="00C87EDB">
              <w:rPr>
                <w:sz w:val="22"/>
                <w:szCs w:val="18"/>
                <w:lang w:val="en-US"/>
              </w:rPr>
              <w:t>Dentistry Conference Hall</w:t>
            </w:r>
            <w:r w:rsidR="001D7331" w:rsidRPr="00C87EDB">
              <w:rPr>
                <w:sz w:val="22"/>
                <w:szCs w:val="18"/>
                <w:lang w:val="en-US"/>
              </w:rPr>
              <w:t xml:space="preserve"> – Ankara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C87EDB" w:rsidP="00F95720">
            <w:pPr>
              <w:spacing w:line="278" w:lineRule="exact"/>
              <w:jc w:val="both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Privatization</w:t>
            </w:r>
          </w:p>
          <w:p w:rsidR="001D7331" w:rsidRPr="00517B77" w:rsidRDefault="008360CB" w:rsidP="00F95720">
            <w:pPr>
              <w:spacing w:line="278" w:lineRule="exact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Org</w:t>
            </w:r>
            <w:r w:rsidR="001D7331" w:rsidRPr="00517B77">
              <w:rPr>
                <w:sz w:val="22"/>
                <w:szCs w:val="18"/>
              </w:rPr>
              <w:t xml:space="preserve">: </w:t>
            </w:r>
            <w:r w:rsidR="00C87EDB">
              <w:rPr>
                <w:sz w:val="22"/>
                <w:szCs w:val="18"/>
              </w:rPr>
              <w:t>Turkish Public Enterprizes Association and</w:t>
            </w:r>
            <w:r w:rsidR="001D7331" w:rsidRPr="00517B77">
              <w:rPr>
                <w:sz w:val="22"/>
                <w:szCs w:val="18"/>
              </w:rPr>
              <w:t xml:space="preserve"> CEER </w:t>
            </w:r>
          </w:p>
          <w:p w:rsidR="001D7331" w:rsidRPr="00517B77" w:rsidRDefault="008360CB" w:rsidP="00C87EDB">
            <w:pPr>
              <w:spacing w:line="278" w:lineRule="exact"/>
              <w:jc w:val="both"/>
              <w:rPr>
                <w:b/>
                <w:bCs/>
                <w:sz w:val="22"/>
                <w:szCs w:val="18"/>
                <w:lang w:val="de-DE"/>
              </w:rPr>
            </w:pPr>
            <w:r>
              <w:rPr>
                <w:sz w:val="22"/>
                <w:szCs w:val="18"/>
                <w:lang w:val="de-DE"/>
              </w:rPr>
              <w:t>Venue</w:t>
            </w:r>
            <w:r w:rsidR="001D7331" w:rsidRPr="00517B77">
              <w:rPr>
                <w:sz w:val="22"/>
                <w:szCs w:val="18"/>
                <w:lang w:val="de-DE"/>
              </w:rPr>
              <w:t xml:space="preserve">:  TEK </w:t>
            </w:r>
            <w:r w:rsidR="00C87EDB">
              <w:rPr>
                <w:sz w:val="22"/>
                <w:szCs w:val="18"/>
                <w:lang w:val="de-DE"/>
              </w:rPr>
              <w:t>Conference Hall</w:t>
            </w:r>
            <w:r w:rsidR="001D7331" w:rsidRPr="00517B77">
              <w:rPr>
                <w:sz w:val="22"/>
                <w:szCs w:val="18"/>
                <w:lang w:val="de-DE"/>
              </w:rPr>
              <w:t xml:space="preserve"> – Ankara 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1D7331" w:rsidP="00F95720">
            <w:pPr>
              <w:spacing w:line="278" w:lineRule="exact"/>
              <w:jc w:val="both"/>
              <w:rPr>
                <w:b/>
                <w:bCs/>
                <w:sz w:val="22"/>
                <w:szCs w:val="16"/>
              </w:rPr>
            </w:pPr>
            <w:r w:rsidRPr="00517B77">
              <w:rPr>
                <w:b/>
                <w:bCs/>
                <w:sz w:val="22"/>
                <w:szCs w:val="16"/>
              </w:rPr>
              <w:t xml:space="preserve"> Contemporary Concepts of Indoor Air Quality  </w:t>
            </w:r>
          </w:p>
          <w:p w:rsidR="001D7331" w:rsidRPr="00517B77" w:rsidRDefault="008360CB" w:rsidP="00F95720">
            <w:pPr>
              <w:spacing w:line="302" w:lineRule="exact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Org</w:t>
            </w:r>
            <w:r w:rsidR="00C87EDB">
              <w:rPr>
                <w:sz w:val="22"/>
                <w:szCs w:val="16"/>
              </w:rPr>
              <w:t>: H.U</w:t>
            </w:r>
            <w:r w:rsidR="001D7331" w:rsidRPr="00517B77">
              <w:rPr>
                <w:sz w:val="22"/>
                <w:szCs w:val="16"/>
              </w:rPr>
              <w:t xml:space="preserve">. </w:t>
            </w:r>
            <w:r w:rsidR="00C87EDB">
              <w:rPr>
                <w:sz w:val="22"/>
                <w:szCs w:val="16"/>
              </w:rPr>
              <w:t>Faculty of Pharmacy</w:t>
            </w:r>
            <w:r w:rsidR="001D7331" w:rsidRPr="00517B77">
              <w:rPr>
                <w:sz w:val="22"/>
                <w:szCs w:val="16"/>
              </w:rPr>
              <w:t xml:space="preserve">, </w:t>
            </w:r>
            <w:r w:rsidR="00C87EDB">
              <w:rPr>
                <w:sz w:val="22"/>
                <w:szCs w:val="16"/>
              </w:rPr>
              <w:t>PharmacologyDepartment andI</w:t>
            </w:r>
            <w:r w:rsidR="001D7331" w:rsidRPr="00517B77">
              <w:rPr>
                <w:sz w:val="22"/>
                <w:szCs w:val="16"/>
              </w:rPr>
              <w:t xml:space="preserve">ndoor Air </w:t>
            </w:r>
          </w:p>
          <w:p w:rsidR="001D7331" w:rsidRPr="00517B77" w:rsidRDefault="001D7331" w:rsidP="00F95720">
            <w:pPr>
              <w:spacing w:line="302" w:lineRule="exact"/>
              <w:jc w:val="both"/>
              <w:rPr>
                <w:sz w:val="22"/>
                <w:szCs w:val="16"/>
              </w:rPr>
            </w:pPr>
            <w:r w:rsidRPr="00517B77">
              <w:rPr>
                <w:sz w:val="22"/>
                <w:szCs w:val="16"/>
              </w:rPr>
              <w:t xml:space="preserve">         International </w:t>
            </w:r>
          </w:p>
          <w:p w:rsidR="001D7331" w:rsidRPr="00517B77" w:rsidRDefault="008360CB" w:rsidP="00C87EDB">
            <w:pPr>
              <w:spacing w:line="278" w:lineRule="exact"/>
              <w:jc w:val="both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6"/>
              </w:rPr>
              <w:t>Venue</w:t>
            </w:r>
            <w:r w:rsidR="001D7331" w:rsidRPr="00517B77">
              <w:rPr>
                <w:sz w:val="22"/>
                <w:szCs w:val="16"/>
              </w:rPr>
              <w:t xml:space="preserve">:  VakıfBank </w:t>
            </w:r>
            <w:r w:rsidR="00C87EDB">
              <w:rPr>
                <w:sz w:val="22"/>
                <w:szCs w:val="16"/>
              </w:rPr>
              <w:t>C</w:t>
            </w:r>
            <w:r w:rsidR="001D7331" w:rsidRPr="00517B77">
              <w:rPr>
                <w:sz w:val="22"/>
                <w:szCs w:val="16"/>
              </w:rPr>
              <w:t>onfer</w:t>
            </w:r>
            <w:r w:rsidR="00C87EDB">
              <w:rPr>
                <w:sz w:val="22"/>
                <w:szCs w:val="16"/>
              </w:rPr>
              <w:t>enceHall</w:t>
            </w:r>
          </w:p>
        </w:tc>
      </w:tr>
      <w:tr w:rsidR="001D7331" w:rsidRPr="00C87EDB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3F6B10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New Approaches in Making Projects on </w:t>
            </w:r>
            <w:r w:rsidRPr="003F6B10">
              <w:rPr>
                <w:b/>
                <w:bCs/>
                <w:sz w:val="22"/>
              </w:rPr>
              <w:t>InternationalTunnel Construction</w:t>
            </w:r>
          </w:p>
          <w:p w:rsidR="001D7331" w:rsidRPr="00517B77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Org</w:t>
            </w:r>
            <w:r w:rsidR="00C87EDB">
              <w:rPr>
                <w:sz w:val="22"/>
              </w:rPr>
              <w:t>:  Nurol AŞ and DLH Cooperation</w:t>
            </w:r>
          </w:p>
          <w:p w:rsidR="001D7331" w:rsidRPr="00C87EDB" w:rsidRDefault="008360CB" w:rsidP="00C87EDB">
            <w:pPr>
              <w:jc w:val="both"/>
              <w:rPr>
                <w:b/>
                <w:bCs/>
                <w:sz w:val="22"/>
                <w:lang w:val="en-US"/>
              </w:rPr>
            </w:pPr>
            <w:r>
              <w:rPr>
                <w:sz w:val="22"/>
              </w:rPr>
              <w:t>Venue</w:t>
            </w:r>
            <w:r w:rsidR="001D7331" w:rsidRPr="00517B77">
              <w:rPr>
                <w:sz w:val="22"/>
              </w:rPr>
              <w:t xml:space="preserve">:   DLH Gn. Md. </w:t>
            </w:r>
            <w:r w:rsidR="00C87EDB" w:rsidRPr="00C87EDB">
              <w:rPr>
                <w:sz w:val="22"/>
                <w:lang w:val="en-US"/>
              </w:rPr>
              <w:t>Conference Hall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3F6B10" w:rsidP="00F95720">
            <w:pPr>
              <w:jc w:val="both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Design and Furnishing of Conference Halls and Hospitals: Architecture, Health and Legal Matters </w:t>
            </w:r>
          </w:p>
          <w:p w:rsidR="001D7331" w:rsidRPr="002318E0" w:rsidRDefault="008360CB" w:rsidP="00F95720">
            <w:pPr>
              <w:jc w:val="both"/>
              <w:rPr>
                <w:sz w:val="22"/>
                <w:szCs w:val="18"/>
                <w:lang w:val="es-ES"/>
              </w:rPr>
            </w:pPr>
            <w:r>
              <w:rPr>
                <w:sz w:val="22"/>
                <w:szCs w:val="18"/>
                <w:lang w:val="es-ES"/>
              </w:rPr>
              <w:t>Org</w:t>
            </w:r>
            <w:r w:rsidR="001D7331" w:rsidRPr="002318E0">
              <w:rPr>
                <w:sz w:val="22"/>
                <w:szCs w:val="18"/>
                <w:lang w:val="es-ES"/>
              </w:rPr>
              <w:t xml:space="preserve">:  Tepe Pazarlama ve Ticaret A.Ş. </w:t>
            </w:r>
          </w:p>
          <w:p w:rsidR="001D7331" w:rsidRPr="00517B77" w:rsidRDefault="008360CB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sz w:val="22"/>
                <w:szCs w:val="18"/>
                <w:lang w:val="de-DE"/>
              </w:rPr>
              <w:t>Venue</w:t>
            </w:r>
            <w:r w:rsidR="001D7331" w:rsidRPr="00517B77">
              <w:rPr>
                <w:sz w:val="22"/>
                <w:szCs w:val="18"/>
                <w:lang w:val="de-DE"/>
              </w:rPr>
              <w:t>:  Atakule Kubbe Salon, Ankara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C87EDB" w:rsidP="00F95720">
            <w:pPr>
              <w:spacing w:line="278" w:lineRule="exact"/>
              <w:jc w:val="both"/>
              <w:rPr>
                <w:b/>
                <w:bCs/>
                <w:sz w:val="22"/>
                <w:szCs w:val="16"/>
                <w:lang w:val="de-DE"/>
              </w:rPr>
            </w:pPr>
            <w:r>
              <w:rPr>
                <w:b/>
                <w:bCs/>
                <w:sz w:val="22"/>
                <w:szCs w:val="16"/>
                <w:lang w:val="de-DE"/>
              </w:rPr>
              <w:t>Indian Education System</w:t>
            </w:r>
          </w:p>
          <w:p w:rsidR="001D7331" w:rsidRPr="00517B77" w:rsidRDefault="008360CB" w:rsidP="00F95720">
            <w:pPr>
              <w:jc w:val="both"/>
              <w:rPr>
                <w:sz w:val="22"/>
                <w:szCs w:val="16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Org</w:t>
            </w:r>
            <w:r w:rsidR="001D7331" w:rsidRPr="00517B77">
              <w:rPr>
                <w:sz w:val="22"/>
                <w:szCs w:val="16"/>
                <w:lang w:val="de-DE"/>
              </w:rPr>
              <w:t xml:space="preserve">.: H.Ü. </w:t>
            </w:r>
            <w:r w:rsidR="00C87EDB">
              <w:rPr>
                <w:sz w:val="22"/>
                <w:szCs w:val="16"/>
                <w:lang w:val="de-DE"/>
              </w:rPr>
              <w:t>Faculty of Education</w:t>
            </w:r>
            <w:r w:rsidR="001D7331" w:rsidRPr="00517B77">
              <w:rPr>
                <w:sz w:val="22"/>
                <w:szCs w:val="16"/>
                <w:lang w:val="de-DE"/>
              </w:rPr>
              <w:t xml:space="preserve">, </w:t>
            </w:r>
            <w:r w:rsidR="00C87EDB">
              <w:rPr>
                <w:sz w:val="22"/>
                <w:szCs w:val="16"/>
                <w:lang w:val="de-DE"/>
              </w:rPr>
              <w:t>Educational Sciences Department</w:t>
            </w:r>
          </w:p>
          <w:p w:rsidR="001D7331" w:rsidRPr="00517B77" w:rsidRDefault="008360CB" w:rsidP="00C87EDB">
            <w:pPr>
              <w:jc w:val="both"/>
              <w:rPr>
                <w:b/>
                <w:bCs/>
                <w:sz w:val="22"/>
                <w:szCs w:val="18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Venue</w:t>
            </w:r>
            <w:r w:rsidR="001D7331" w:rsidRPr="00517B77">
              <w:rPr>
                <w:sz w:val="22"/>
                <w:szCs w:val="16"/>
                <w:lang w:val="de-DE"/>
              </w:rPr>
              <w:t xml:space="preserve">:  H.Ü. Mehmet Akif Ersoy </w:t>
            </w:r>
            <w:r w:rsidR="00C87EDB">
              <w:rPr>
                <w:sz w:val="22"/>
                <w:szCs w:val="16"/>
                <w:lang w:val="de-DE"/>
              </w:rPr>
              <w:t>Hall</w:t>
            </w:r>
            <w:r w:rsidR="001D7331" w:rsidRPr="00517B77">
              <w:rPr>
                <w:sz w:val="22"/>
                <w:szCs w:val="16"/>
                <w:lang w:val="de-DE"/>
              </w:rPr>
              <w:t xml:space="preserve"> – Ankara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C87EDB" w:rsidP="003F6B10">
            <w:pPr>
              <w:spacing w:line="278" w:lineRule="exact"/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Japanese Education System</w:t>
            </w:r>
          </w:p>
          <w:p w:rsidR="001D7331" w:rsidRPr="00517B77" w:rsidRDefault="008360CB" w:rsidP="00F95720">
            <w:pPr>
              <w:spacing w:line="278" w:lineRule="exact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</w:t>
            </w:r>
            <w:r w:rsidR="001D7331" w:rsidRPr="00517B77">
              <w:rPr>
                <w:sz w:val="22"/>
                <w:lang w:val="de-DE"/>
              </w:rPr>
              <w:t xml:space="preserve">: </w:t>
            </w:r>
            <w:r w:rsidR="00C87EDB">
              <w:rPr>
                <w:sz w:val="22"/>
                <w:lang w:val="de-DE"/>
              </w:rPr>
              <w:t>Turkish Japanese Association</w:t>
            </w:r>
          </w:p>
          <w:p w:rsidR="001D7331" w:rsidRPr="00517B77" w:rsidRDefault="008360CB" w:rsidP="00F95720">
            <w:pPr>
              <w:spacing w:line="278" w:lineRule="exact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Venue</w:t>
            </w:r>
            <w:r w:rsidR="001D7331" w:rsidRPr="00517B77">
              <w:rPr>
                <w:sz w:val="22"/>
                <w:lang w:val="de-DE"/>
              </w:rPr>
              <w:t xml:space="preserve">: VakıfBank Konferans Salonu-Ankara </w:t>
            </w:r>
          </w:p>
          <w:p w:rsidR="001D7331" w:rsidRPr="00517B77" w:rsidRDefault="001D7331" w:rsidP="00F95720">
            <w:pPr>
              <w:spacing w:line="278" w:lineRule="exact"/>
              <w:jc w:val="both"/>
              <w:rPr>
                <w:sz w:val="22"/>
                <w:lang w:val="de-DE"/>
              </w:rPr>
            </w:pPr>
          </w:p>
          <w:p w:rsidR="001D7331" w:rsidRPr="00517B77" w:rsidRDefault="001D7331" w:rsidP="00F95720">
            <w:pPr>
              <w:spacing w:line="278" w:lineRule="exact"/>
              <w:jc w:val="both"/>
              <w:rPr>
                <w:b/>
                <w:bCs/>
                <w:sz w:val="22"/>
                <w:szCs w:val="18"/>
                <w:lang w:val="de-DE"/>
              </w:rPr>
            </w:pPr>
            <w:r w:rsidRPr="00517B77">
              <w:rPr>
                <w:b/>
                <w:bCs/>
                <w:sz w:val="22"/>
                <w:szCs w:val="18"/>
                <w:lang w:val="de-DE"/>
              </w:rPr>
              <w:t xml:space="preserve">b. </w:t>
            </w:r>
            <w:r w:rsidR="00F05D75">
              <w:rPr>
                <w:b/>
                <w:bCs/>
                <w:sz w:val="22"/>
                <w:szCs w:val="18"/>
                <w:lang w:val="de-DE"/>
              </w:rPr>
              <w:t>Privatization and Japan Example</w:t>
            </w:r>
          </w:p>
          <w:p w:rsidR="001D7331" w:rsidRPr="00517B77" w:rsidRDefault="008360CB" w:rsidP="00F95720">
            <w:pPr>
              <w:spacing w:line="278" w:lineRule="exact"/>
              <w:jc w:val="both"/>
              <w:rPr>
                <w:sz w:val="22"/>
                <w:szCs w:val="18"/>
                <w:lang w:val="de-DE"/>
              </w:rPr>
            </w:pPr>
            <w:r>
              <w:rPr>
                <w:sz w:val="22"/>
                <w:szCs w:val="18"/>
                <w:lang w:val="de-DE"/>
              </w:rPr>
              <w:t>Org</w:t>
            </w:r>
            <w:r w:rsidR="001D7331" w:rsidRPr="00517B77">
              <w:rPr>
                <w:sz w:val="22"/>
                <w:szCs w:val="18"/>
                <w:lang w:val="de-DE"/>
              </w:rPr>
              <w:t xml:space="preserve">: </w:t>
            </w:r>
            <w:r w:rsidR="00F05D75">
              <w:rPr>
                <w:sz w:val="22"/>
                <w:lang w:val="de-DE"/>
              </w:rPr>
              <w:t>Turkish Japanese Association</w:t>
            </w:r>
          </w:p>
          <w:p w:rsidR="001D7331" w:rsidRPr="00517B77" w:rsidRDefault="008360CB" w:rsidP="00F05D75">
            <w:pPr>
              <w:spacing w:line="278" w:lineRule="exact"/>
              <w:jc w:val="both"/>
              <w:rPr>
                <w:b/>
                <w:bCs/>
                <w:sz w:val="22"/>
                <w:szCs w:val="16"/>
                <w:lang w:val="de-DE"/>
              </w:rPr>
            </w:pPr>
            <w:r>
              <w:rPr>
                <w:sz w:val="22"/>
                <w:szCs w:val="18"/>
                <w:lang w:val="de-DE"/>
              </w:rPr>
              <w:t>Venue</w:t>
            </w:r>
            <w:r w:rsidR="001D7331" w:rsidRPr="00517B77">
              <w:rPr>
                <w:sz w:val="22"/>
                <w:szCs w:val="18"/>
                <w:lang w:val="de-DE"/>
              </w:rPr>
              <w:t xml:space="preserve"> : </w:t>
            </w:r>
            <w:r w:rsidR="00F05D75">
              <w:rPr>
                <w:sz w:val="22"/>
                <w:lang w:val="de-DE"/>
              </w:rPr>
              <w:t>Turkish Japanese Association</w:t>
            </w:r>
            <w:r w:rsidR="00F05D75">
              <w:rPr>
                <w:sz w:val="22"/>
                <w:szCs w:val="18"/>
                <w:lang w:val="de-DE"/>
              </w:rPr>
              <w:t>Hall</w:t>
            </w:r>
            <w:r w:rsidR="001D7331" w:rsidRPr="00517B77">
              <w:rPr>
                <w:sz w:val="22"/>
                <w:szCs w:val="18"/>
                <w:lang w:val="de-DE"/>
              </w:rPr>
              <w:t xml:space="preserve"> – Ankara</w:t>
            </w:r>
          </w:p>
        </w:tc>
      </w:tr>
      <w:tr w:rsidR="001D7331" w:rsidRPr="00F05D75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8360CB" w:rsidRDefault="00F05D75" w:rsidP="00F95720">
            <w:pPr>
              <w:spacing w:line="278" w:lineRule="exact"/>
              <w:jc w:val="both"/>
              <w:rPr>
                <w:b/>
                <w:bCs/>
                <w:sz w:val="22"/>
                <w:szCs w:val="18"/>
                <w:lang w:val="de-DE"/>
              </w:rPr>
            </w:pPr>
            <w:r>
              <w:rPr>
                <w:b/>
                <w:bCs/>
                <w:sz w:val="22"/>
                <w:szCs w:val="18"/>
                <w:lang w:val="de-DE"/>
              </w:rPr>
              <w:t xml:space="preserve">National </w:t>
            </w:r>
            <w:r w:rsidR="003F6B10">
              <w:rPr>
                <w:b/>
                <w:bCs/>
                <w:sz w:val="22"/>
                <w:szCs w:val="18"/>
                <w:lang w:val="de-DE"/>
              </w:rPr>
              <w:t xml:space="preserve">Congress on </w:t>
            </w:r>
            <w:r>
              <w:rPr>
                <w:b/>
                <w:bCs/>
                <w:sz w:val="22"/>
                <w:szCs w:val="18"/>
                <w:lang w:val="de-DE"/>
              </w:rPr>
              <w:t>Nutrition and Die</w:t>
            </w:r>
            <w:r w:rsidR="003F6B10">
              <w:rPr>
                <w:b/>
                <w:bCs/>
                <w:sz w:val="22"/>
                <w:szCs w:val="18"/>
                <w:lang w:val="de-DE"/>
              </w:rPr>
              <w:t>b</w:t>
            </w:r>
            <w:r>
              <w:rPr>
                <w:b/>
                <w:bCs/>
                <w:sz w:val="22"/>
                <w:szCs w:val="18"/>
                <w:lang w:val="de-DE"/>
              </w:rPr>
              <w:t>etic</w:t>
            </w:r>
            <w:r w:rsidR="003F6B10">
              <w:rPr>
                <w:b/>
                <w:bCs/>
                <w:sz w:val="22"/>
                <w:szCs w:val="18"/>
                <w:lang w:val="de-DE"/>
              </w:rPr>
              <w:t>s</w:t>
            </w:r>
          </w:p>
          <w:p w:rsidR="001D7331" w:rsidRPr="008360CB" w:rsidRDefault="008360CB" w:rsidP="00F95720">
            <w:pPr>
              <w:spacing w:line="278" w:lineRule="exact"/>
              <w:jc w:val="both"/>
              <w:rPr>
                <w:sz w:val="22"/>
                <w:szCs w:val="18"/>
                <w:lang w:val="de-DE"/>
              </w:rPr>
            </w:pPr>
            <w:r>
              <w:rPr>
                <w:sz w:val="22"/>
                <w:szCs w:val="18"/>
                <w:lang w:val="de-DE"/>
              </w:rPr>
              <w:t>Org</w:t>
            </w:r>
            <w:r w:rsidR="001D7331" w:rsidRPr="008360CB">
              <w:rPr>
                <w:sz w:val="22"/>
                <w:szCs w:val="18"/>
                <w:lang w:val="de-DE"/>
              </w:rPr>
              <w:t>.</w:t>
            </w:r>
            <w:r w:rsidR="00AB5C4C" w:rsidRPr="008360CB">
              <w:rPr>
                <w:sz w:val="22"/>
                <w:szCs w:val="18"/>
                <w:lang w:val="de-DE"/>
              </w:rPr>
              <w:t> </w:t>
            </w:r>
            <w:r w:rsidR="001D7331" w:rsidRPr="008360CB">
              <w:rPr>
                <w:sz w:val="22"/>
                <w:szCs w:val="18"/>
                <w:lang w:val="de-DE"/>
              </w:rPr>
              <w:t xml:space="preserve">: H.Ü. </w:t>
            </w:r>
            <w:r w:rsidR="00F05D75">
              <w:rPr>
                <w:sz w:val="22"/>
                <w:szCs w:val="18"/>
                <w:lang w:val="de-DE"/>
              </w:rPr>
              <w:t xml:space="preserve">Department of </w:t>
            </w:r>
            <w:r w:rsidR="00F05D75" w:rsidRPr="00F05D75">
              <w:rPr>
                <w:sz w:val="22"/>
                <w:szCs w:val="18"/>
                <w:lang w:val="de-DE"/>
              </w:rPr>
              <w:t xml:space="preserve">Nutrition </w:t>
            </w:r>
          </w:p>
          <w:p w:rsidR="001D7331" w:rsidRPr="00F05D75" w:rsidRDefault="008360CB" w:rsidP="00F05D75">
            <w:pPr>
              <w:spacing w:line="278" w:lineRule="exact"/>
              <w:jc w:val="both"/>
              <w:rPr>
                <w:b/>
                <w:bCs/>
                <w:sz w:val="22"/>
                <w:lang w:val="en-US"/>
              </w:rPr>
            </w:pPr>
            <w:r w:rsidRPr="00F05D75">
              <w:rPr>
                <w:sz w:val="22"/>
                <w:szCs w:val="18"/>
                <w:lang w:val="en-US"/>
              </w:rPr>
              <w:t>Venue</w:t>
            </w:r>
            <w:r w:rsidR="00AB5C4C" w:rsidRPr="00F05D75">
              <w:rPr>
                <w:sz w:val="22"/>
                <w:szCs w:val="18"/>
                <w:lang w:val="en-US"/>
              </w:rPr>
              <w:t> </w:t>
            </w:r>
            <w:r w:rsidR="001D7331" w:rsidRPr="00F05D75">
              <w:rPr>
                <w:sz w:val="22"/>
                <w:szCs w:val="18"/>
                <w:lang w:val="en-US"/>
              </w:rPr>
              <w:t xml:space="preserve">: Hacettepe </w:t>
            </w:r>
            <w:r w:rsidR="00F05D75" w:rsidRPr="00F05D75">
              <w:rPr>
                <w:sz w:val="22"/>
                <w:szCs w:val="18"/>
                <w:lang w:val="en-US"/>
              </w:rPr>
              <w:t>University</w:t>
            </w:r>
            <w:r w:rsidR="001D7331" w:rsidRPr="00F05D75">
              <w:rPr>
                <w:sz w:val="22"/>
                <w:szCs w:val="18"/>
                <w:lang w:val="en-US"/>
              </w:rPr>
              <w:t xml:space="preserve">, M </w:t>
            </w:r>
            <w:r w:rsidR="00F05D75" w:rsidRPr="00F05D75">
              <w:rPr>
                <w:sz w:val="22"/>
                <w:szCs w:val="18"/>
                <w:lang w:val="en-US"/>
              </w:rPr>
              <w:t>Hall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F05D75" w:rsidRPr="001665E3" w:rsidRDefault="00F05D75" w:rsidP="00F05D75">
            <w:pPr>
              <w:spacing w:line="283" w:lineRule="exact"/>
              <w:jc w:val="both"/>
              <w:rPr>
                <w:sz w:val="22"/>
                <w:szCs w:val="16"/>
                <w:lang w:val="de-DE"/>
              </w:rPr>
            </w:pPr>
            <w:r w:rsidRPr="00F05D75">
              <w:rPr>
                <w:b/>
                <w:bCs/>
                <w:sz w:val="22"/>
                <w:szCs w:val="18"/>
                <w:lang w:val="en-US"/>
              </w:rPr>
              <w:t xml:space="preserve">Comparative </w:t>
            </w:r>
            <w:r w:rsidR="00902CC0">
              <w:rPr>
                <w:b/>
                <w:bCs/>
                <w:sz w:val="22"/>
                <w:szCs w:val="18"/>
                <w:lang w:val="en-US"/>
              </w:rPr>
              <w:t xml:space="preserve">Evaluation on </w:t>
            </w:r>
            <w:r w:rsidRPr="00F05D75">
              <w:rPr>
                <w:b/>
                <w:bCs/>
                <w:sz w:val="22"/>
                <w:szCs w:val="18"/>
                <w:lang w:val="en-US"/>
              </w:rPr>
              <w:t xml:space="preserve">Health and </w:t>
            </w:r>
            <w:r w:rsidR="00902CC0">
              <w:rPr>
                <w:b/>
                <w:bCs/>
                <w:sz w:val="22"/>
                <w:szCs w:val="18"/>
                <w:lang w:val="en-US"/>
              </w:rPr>
              <w:t xml:space="preserve">Safety At Work </w:t>
            </w:r>
            <w:r w:rsidR="008360CB" w:rsidRPr="00F05D75">
              <w:rPr>
                <w:sz w:val="22"/>
                <w:szCs w:val="18"/>
                <w:lang w:val="en-US"/>
              </w:rPr>
              <w:t>Org</w:t>
            </w:r>
            <w:r w:rsidR="001D7331" w:rsidRPr="00F05D75">
              <w:rPr>
                <w:sz w:val="22"/>
                <w:szCs w:val="18"/>
                <w:lang w:val="en-US"/>
              </w:rPr>
              <w:t xml:space="preserve">: </w:t>
            </w:r>
            <w:r>
              <w:rPr>
                <w:sz w:val="22"/>
                <w:szCs w:val="16"/>
                <w:lang w:val="de-DE"/>
              </w:rPr>
              <w:t>Ministry of Labor and Social Securty</w:t>
            </w:r>
            <w:r w:rsidR="001D7331" w:rsidRPr="00F05D75">
              <w:rPr>
                <w:sz w:val="22"/>
                <w:szCs w:val="18"/>
                <w:lang w:val="en-US"/>
              </w:rPr>
              <w:t xml:space="preserve">, </w:t>
            </w:r>
            <w:r>
              <w:rPr>
                <w:sz w:val="22"/>
                <w:szCs w:val="16"/>
                <w:lang w:val="de-DE"/>
              </w:rPr>
              <w:t>Worker’s Health and Work Safety Institute</w:t>
            </w:r>
          </w:p>
          <w:p w:rsidR="001D7331" w:rsidRPr="00517B77" w:rsidRDefault="008360CB" w:rsidP="00F05D75">
            <w:pPr>
              <w:spacing w:line="278" w:lineRule="exact"/>
              <w:jc w:val="both"/>
              <w:rPr>
                <w:sz w:val="22"/>
                <w:szCs w:val="18"/>
                <w:lang w:val="de-DE"/>
              </w:rPr>
            </w:pPr>
            <w:r>
              <w:rPr>
                <w:sz w:val="22"/>
                <w:szCs w:val="18"/>
                <w:lang w:val="de-DE"/>
              </w:rPr>
              <w:t>Venue</w:t>
            </w:r>
            <w:r w:rsidR="001D7331" w:rsidRPr="00517B77">
              <w:rPr>
                <w:sz w:val="22"/>
                <w:szCs w:val="18"/>
                <w:lang w:val="de-DE"/>
              </w:rPr>
              <w:t xml:space="preserve"> : </w:t>
            </w:r>
            <w:r w:rsidR="00F05D75">
              <w:rPr>
                <w:sz w:val="22"/>
                <w:szCs w:val="18"/>
                <w:lang w:val="de-DE"/>
              </w:rPr>
              <w:t>National Library Conference Hall</w:t>
            </w:r>
            <w:r w:rsidR="001D7331" w:rsidRPr="00517B77">
              <w:rPr>
                <w:sz w:val="22"/>
                <w:szCs w:val="18"/>
                <w:lang w:val="de-DE"/>
              </w:rPr>
              <w:t xml:space="preserve"> – Ankara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F05D75" w:rsidRDefault="00E15509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 xml:space="preserve">Logistic and Tactical Solutions for Emergency Action Teams and Riot Police </w:t>
            </w:r>
          </w:p>
          <w:p w:rsidR="001D7331" w:rsidRPr="005D3D31" w:rsidRDefault="008360CB" w:rsidP="00F95720">
            <w:pPr>
              <w:jc w:val="both"/>
              <w:rPr>
                <w:sz w:val="22"/>
                <w:lang w:val="en-US"/>
              </w:rPr>
            </w:pPr>
            <w:r w:rsidRPr="005D3D31">
              <w:rPr>
                <w:sz w:val="22"/>
                <w:lang w:val="en-US"/>
              </w:rPr>
              <w:t>Org</w:t>
            </w:r>
            <w:r w:rsidR="001D7331" w:rsidRPr="005D3D31">
              <w:rPr>
                <w:sz w:val="22"/>
                <w:lang w:val="en-US"/>
              </w:rPr>
              <w:t xml:space="preserve">: </w:t>
            </w:r>
            <w:r w:rsidR="005D3D31">
              <w:rPr>
                <w:sz w:val="22"/>
                <w:lang w:val="de-DE"/>
              </w:rPr>
              <w:t>Republic of Turkey Ministry of Defence</w:t>
            </w:r>
          </w:p>
          <w:p w:rsidR="001D7331" w:rsidRPr="00517B77" w:rsidRDefault="008360CB" w:rsidP="00F95720">
            <w:p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Venue</w:t>
            </w:r>
            <w:r w:rsidR="006625F5">
              <w:rPr>
                <w:sz w:val="22"/>
                <w:lang w:val="fr-FR"/>
              </w:rPr>
              <w:t> </w:t>
            </w:r>
            <w:r w:rsidR="001D7331" w:rsidRPr="00517B77">
              <w:rPr>
                <w:sz w:val="22"/>
                <w:lang w:val="fr-FR"/>
              </w:rPr>
              <w:t>: Kara Kuvvetleri Komutanlığı, Ankara</w:t>
            </w:r>
          </w:p>
        </w:tc>
      </w:tr>
      <w:tr w:rsidR="001D7331" w:rsidRPr="008360CB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1665E3" w:rsidRDefault="00F05D75" w:rsidP="00F95720">
            <w:pPr>
              <w:jc w:val="both"/>
              <w:rPr>
                <w:b/>
                <w:bCs/>
                <w:sz w:val="22"/>
                <w:szCs w:val="16"/>
                <w:lang w:val="de-DE"/>
              </w:rPr>
            </w:pPr>
            <w:r>
              <w:rPr>
                <w:b/>
                <w:bCs/>
                <w:sz w:val="22"/>
                <w:szCs w:val="16"/>
                <w:lang w:val="de-DE"/>
              </w:rPr>
              <w:t xml:space="preserve">95th Conference </w:t>
            </w:r>
            <w:r w:rsidR="000163EB">
              <w:rPr>
                <w:b/>
                <w:bCs/>
                <w:sz w:val="22"/>
                <w:szCs w:val="16"/>
                <w:lang w:val="de-DE"/>
              </w:rPr>
              <w:pgNum/>
            </w:r>
            <w:r w:rsidR="000163EB">
              <w:rPr>
                <w:b/>
                <w:bCs/>
                <w:sz w:val="22"/>
                <w:szCs w:val="16"/>
                <w:lang w:val="de-DE"/>
              </w:rPr>
              <w:t>ort h</w:t>
            </w:r>
            <w:r>
              <w:rPr>
                <w:b/>
                <w:bCs/>
                <w:sz w:val="22"/>
                <w:szCs w:val="16"/>
                <w:lang w:val="de-DE"/>
              </w:rPr>
              <w:t xml:space="preserve"> Inter-Parliamentary Union </w:t>
            </w:r>
          </w:p>
          <w:p w:rsidR="001D7331" w:rsidRPr="001665E3" w:rsidRDefault="008360CB" w:rsidP="00F95720">
            <w:pPr>
              <w:jc w:val="both"/>
              <w:rPr>
                <w:sz w:val="22"/>
                <w:szCs w:val="16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Org</w:t>
            </w:r>
            <w:r w:rsidR="001D7331" w:rsidRPr="001665E3">
              <w:rPr>
                <w:sz w:val="22"/>
                <w:szCs w:val="16"/>
                <w:lang w:val="de-DE"/>
              </w:rPr>
              <w:t xml:space="preserve">: </w:t>
            </w:r>
            <w:r w:rsidR="00F05D75">
              <w:rPr>
                <w:sz w:val="22"/>
                <w:szCs w:val="16"/>
                <w:lang w:val="de-DE"/>
              </w:rPr>
              <w:t>Turkish Parliamentary Association</w:t>
            </w:r>
          </w:p>
          <w:p w:rsidR="001D7331" w:rsidRPr="008360CB" w:rsidRDefault="008360CB" w:rsidP="00F05D75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Venue</w:t>
            </w:r>
            <w:r w:rsidR="00AB5C4C" w:rsidRPr="008360CB">
              <w:rPr>
                <w:sz w:val="22"/>
                <w:szCs w:val="16"/>
                <w:lang w:val="de-DE"/>
              </w:rPr>
              <w:t> </w:t>
            </w:r>
            <w:r w:rsidR="001D7331" w:rsidRPr="008360CB">
              <w:rPr>
                <w:sz w:val="22"/>
                <w:szCs w:val="16"/>
                <w:lang w:val="de-DE"/>
              </w:rPr>
              <w:t xml:space="preserve">: Çırağan </w:t>
            </w:r>
            <w:r w:rsidR="00F05D75">
              <w:rPr>
                <w:sz w:val="22"/>
                <w:szCs w:val="16"/>
                <w:lang w:val="de-DE"/>
              </w:rPr>
              <w:t>Palace</w:t>
            </w:r>
            <w:r w:rsidR="001D7331" w:rsidRPr="008360CB">
              <w:rPr>
                <w:sz w:val="22"/>
                <w:szCs w:val="16"/>
                <w:lang w:val="de-DE"/>
              </w:rPr>
              <w:t xml:space="preserve"> – İstanbul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1D7331" w:rsidP="00F95720">
            <w:pPr>
              <w:jc w:val="both"/>
              <w:rPr>
                <w:b/>
                <w:bCs/>
                <w:sz w:val="22"/>
              </w:rPr>
            </w:pPr>
            <w:r w:rsidRPr="00517B77">
              <w:rPr>
                <w:b/>
                <w:bCs/>
                <w:sz w:val="22"/>
              </w:rPr>
              <w:t xml:space="preserve"> On-line Tube Cleaning System and Debris Seperator </w:t>
            </w:r>
          </w:p>
          <w:p w:rsidR="001D7331" w:rsidRPr="00F05D75" w:rsidRDefault="008360CB" w:rsidP="00F95720">
            <w:pPr>
              <w:jc w:val="both"/>
              <w:rPr>
                <w:sz w:val="22"/>
                <w:lang w:val="en-US"/>
              </w:rPr>
            </w:pPr>
            <w:r w:rsidRPr="00F05D75">
              <w:rPr>
                <w:sz w:val="22"/>
                <w:lang w:val="en-US"/>
              </w:rPr>
              <w:t>Org</w:t>
            </w:r>
            <w:r w:rsidR="001D7331" w:rsidRPr="00F05D75">
              <w:rPr>
                <w:sz w:val="22"/>
                <w:lang w:val="en-US"/>
              </w:rPr>
              <w:t>: TE</w:t>
            </w:r>
            <w:r w:rsidR="00A67D51">
              <w:rPr>
                <w:sz w:val="22"/>
                <w:lang w:val="en-US"/>
              </w:rPr>
              <w:t>AŞ</w:t>
            </w:r>
            <w:r w:rsidR="00F05D75" w:rsidRPr="00F05D75">
              <w:rPr>
                <w:sz w:val="22"/>
                <w:lang w:val="en-US"/>
              </w:rPr>
              <w:t xml:space="preserve"> and</w:t>
            </w:r>
            <w:r w:rsidR="001D7331" w:rsidRPr="00F05D75">
              <w:rPr>
                <w:sz w:val="22"/>
                <w:lang w:val="en-US"/>
              </w:rPr>
              <w:t xml:space="preserve"> Erkat </w:t>
            </w:r>
            <w:r w:rsidR="00F05D75">
              <w:rPr>
                <w:sz w:val="22"/>
                <w:lang w:val="en-US"/>
              </w:rPr>
              <w:t>Domestic and F</w:t>
            </w:r>
            <w:r w:rsidR="00F05D75" w:rsidRPr="00F05D75">
              <w:rPr>
                <w:sz w:val="22"/>
                <w:lang w:val="en-US"/>
              </w:rPr>
              <w:t>oreign Trade</w:t>
            </w:r>
          </w:p>
          <w:p w:rsidR="001D7331" w:rsidRPr="00517B77" w:rsidRDefault="008360CB" w:rsidP="00A67D51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Venue</w:t>
            </w:r>
            <w:r w:rsidR="001D7331" w:rsidRPr="00517B77">
              <w:rPr>
                <w:sz w:val="22"/>
              </w:rPr>
              <w:t>:  TE</w:t>
            </w:r>
            <w:r w:rsidR="00A67D51">
              <w:rPr>
                <w:sz w:val="22"/>
              </w:rPr>
              <w:t>AŞ</w:t>
            </w:r>
          </w:p>
        </w:tc>
      </w:tr>
      <w:tr w:rsidR="001D7331" w:rsidRPr="00517B77" w:rsidTr="00F95720">
        <w:trPr>
          <w:gridAfter w:val="3"/>
          <w:wAfter w:w="203" w:type="dxa"/>
        </w:trPr>
        <w:tc>
          <w:tcPr>
            <w:tcW w:w="7020" w:type="dxa"/>
          </w:tcPr>
          <w:p w:rsidR="001D7331" w:rsidRPr="00517B77" w:rsidRDefault="00F05D75" w:rsidP="00F95720">
            <w:pPr>
              <w:jc w:val="both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Technical and Commercial Adaptation to European Union </w:t>
            </w:r>
          </w:p>
          <w:p w:rsidR="001D7331" w:rsidRPr="00517B77" w:rsidRDefault="008360CB" w:rsidP="00F9572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Org</w:t>
            </w:r>
            <w:r w:rsidR="001D7331" w:rsidRPr="00517B77">
              <w:rPr>
                <w:sz w:val="22"/>
                <w:szCs w:val="18"/>
              </w:rPr>
              <w:t>:</w:t>
            </w:r>
            <w:r w:rsidR="00F05D75">
              <w:rPr>
                <w:sz w:val="22"/>
                <w:szCs w:val="18"/>
              </w:rPr>
              <w:t>Export Development Center and</w:t>
            </w:r>
            <w:r w:rsidR="001D7331" w:rsidRPr="00517B77">
              <w:rPr>
                <w:sz w:val="22"/>
                <w:szCs w:val="18"/>
              </w:rPr>
              <w:t xml:space="preserve"> CBI </w:t>
            </w:r>
          </w:p>
          <w:p w:rsidR="001D7331" w:rsidRPr="00517B77" w:rsidRDefault="008360CB" w:rsidP="00A67D51">
            <w:pPr>
              <w:jc w:val="both"/>
              <w:rPr>
                <w:b/>
                <w:bCs/>
                <w:sz w:val="22"/>
                <w:lang w:val="fr-FR"/>
              </w:rPr>
            </w:pPr>
            <w:r>
              <w:rPr>
                <w:sz w:val="22"/>
                <w:szCs w:val="18"/>
                <w:lang w:val="fr-FR"/>
              </w:rPr>
              <w:t>Venue</w:t>
            </w:r>
            <w:r w:rsidR="006625F5">
              <w:rPr>
                <w:sz w:val="22"/>
                <w:szCs w:val="18"/>
                <w:lang w:val="fr-FR"/>
              </w:rPr>
              <w:t> </w:t>
            </w:r>
            <w:r w:rsidR="001D7331" w:rsidRPr="00517B77">
              <w:rPr>
                <w:sz w:val="22"/>
                <w:szCs w:val="18"/>
                <w:lang w:val="fr-FR"/>
              </w:rPr>
              <w:t>: TE</w:t>
            </w:r>
            <w:r w:rsidR="00A67D51">
              <w:rPr>
                <w:sz w:val="22"/>
                <w:szCs w:val="18"/>
                <w:lang w:val="fr-FR"/>
              </w:rPr>
              <w:t>DAŞ</w:t>
            </w:r>
            <w:r w:rsidR="00F05D75">
              <w:rPr>
                <w:sz w:val="22"/>
                <w:szCs w:val="18"/>
                <w:lang w:val="fr-FR"/>
              </w:rPr>
              <w:t>Conference Hall</w:t>
            </w:r>
          </w:p>
        </w:tc>
      </w:tr>
      <w:tr w:rsidR="001D7331" w:rsidRPr="001665E3" w:rsidTr="00F95720">
        <w:trPr>
          <w:gridAfter w:val="3"/>
          <w:wAfter w:w="203" w:type="dxa"/>
        </w:trPr>
        <w:tc>
          <w:tcPr>
            <w:tcW w:w="7020" w:type="dxa"/>
          </w:tcPr>
          <w:p w:rsidR="00E240B4" w:rsidRDefault="00462C2F" w:rsidP="00F95720">
            <w:pPr>
              <w:jc w:val="both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Technical and Commercial Adaptation to European Union </w:t>
            </w:r>
          </w:p>
          <w:p w:rsidR="001D7331" w:rsidRPr="00462C2F" w:rsidRDefault="008360CB" w:rsidP="00F95720">
            <w:pPr>
              <w:jc w:val="both"/>
              <w:rPr>
                <w:sz w:val="22"/>
                <w:szCs w:val="14"/>
                <w:lang w:val="en-US"/>
              </w:rPr>
            </w:pPr>
            <w:r w:rsidRPr="00462C2F">
              <w:rPr>
                <w:sz w:val="22"/>
                <w:szCs w:val="14"/>
                <w:lang w:val="en-US"/>
              </w:rPr>
              <w:t>Org</w:t>
            </w:r>
            <w:r w:rsidR="001D7331" w:rsidRPr="00462C2F">
              <w:rPr>
                <w:sz w:val="22"/>
                <w:szCs w:val="14"/>
                <w:lang w:val="en-US"/>
              </w:rPr>
              <w:t>:</w:t>
            </w:r>
            <w:r w:rsidR="00462C2F">
              <w:rPr>
                <w:sz w:val="22"/>
                <w:szCs w:val="18"/>
              </w:rPr>
              <w:t>Export Development Center and</w:t>
            </w:r>
            <w:r w:rsidR="00462C2F" w:rsidRPr="00517B77">
              <w:rPr>
                <w:sz w:val="22"/>
                <w:szCs w:val="18"/>
              </w:rPr>
              <w:t xml:space="preserve"> CBI</w:t>
            </w:r>
          </w:p>
          <w:p w:rsidR="001D7331" w:rsidRPr="001665E3" w:rsidRDefault="008360CB" w:rsidP="00462C2F">
            <w:pPr>
              <w:jc w:val="both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4"/>
              </w:rPr>
              <w:t>Venue</w:t>
            </w:r>
            <w:r w:rsidR="001D7331" w:rsidRPr="001665E3">
              <w:rPr>
                <w:sz w:val="22"/>
                <w:szCs w:val="14"/>
              </w:rPr>
              <w:t xml:space="preserve"> : </w:t>
            </w:r>
            <w:r w:rsidR="00462C2F">
              <w:rPr>
                <w:sz w:val="22"/>
                <w:szCs w:val="14"/>
              </w:rPr>
              <w:t>Mediterranean Exporters Association</w:t>
            </w:r>
            <w:r w:rsidR="001D7331" w:rsidRPr="001665E3">
              <w:rPr>
                <w:sz w:val="22"/>
                <w:szCs w:val="14"/>
              </w:rPr>
              <w:t xml:space="preserve"> – Mersin</w:t>
            </w:r>
          </w:p>
        </w:tc>
      </w:tr>
      <w:tr w:rsidR="001D7331" w:rsidRPr="008360CB" w:rsidTr="00F95720">
        <w:trPr>
          <w:gridAfter w:val="1"/>
          <w:wAfter w:w="28" w:type="dxa"/>
        </w:trPr>
        <w:tc>
          <w:tcPr>
            <w:tcW w:w="7195" w:type="dxa"/>
            <w:gridSpan w:val="3"/>
          </w:tcPr>
          <w:p w:rsidR="001D7331" w:rsidRPr="008360CB" w:rsidRDefault="001D7331" w:rsidP="00F95720">
            <w:pPr>
              <w:spacing w:line="278" w:lineRule="exact"/>
              <w:jc w:val="both"/>
              <w:rPr>
                <w:b/>
                <w:bCs/>
                <w:sz w:val="22"/>
                <w:szCs w:val="16"/>
                <w:lang w:val="en-US"/>
              </w:rPr>
            </w:pPr>
            <w:r w:rsidRPr="008360CB">
              <w:rPr>
                <w:b/>
                <w:bCs/>
                <w:sz w:val="22"/>
                <w:szCs w:val="16"/>
                <w:lang w:val="en-US"/>
              </w:rPr>
              <w:t> </w:t>
            </w:r>
            <w:r w:rsidR="00462C2F">
              <w:rPr>
                <w:b/>
                <w:bCs/>
                <w:sz w:val="22"/>
                <w:szCs w:val="16"/>
                <w:lang w:val="en-US"/>
              </w:rPr>
              <w:t>Trade Points and Internet</w:t>
            </w:r>
          </w:p>
          <w:p w:rsidR="001D7331" w:rsidRPr="008360CB" w:rsidRDefault="008360CB" w:rsidP="00F95720">
            <w:pPr>
              <w:spacing w:line="268" w:lineRule="exact"/>
              <w:jc w:val="both"/>
              <w:rPr>
                <w:sz w:val="22"/>
                <w:szCs w:val="16"/>
                <w:lang w:val="en-US"/>
              </w:rPr>
            </w:pPr>
            <w:r>
              <w:rPr>
                <w:sz w:val="22"/>
                <w:szCs w:val="16"/>
                <w:lang w:val="en-US"/>
              </w:rPr>
              <w:t>Org</w:t>
            </w:r>
            <w:r w:rsidR="001D7331" w:rsidRPr="008360CB">
              <w:rPr>
                <w:sz w:val="22"/>
                <w:szCs w:val="16"/>
                <w:lang w:val="en-US"/>
              </w:rPr>
              <w:t>:</w:t>
            </w:r>
            <w:r w:rsidR="00462C2F">
              <w:rPr>
                <w:sz w:val="22"/>
                <w:szCs w:val="18"/>
              </w:rPr>
              <w:t>Export Development Center and</w:t>
            </w:r>
            <w:r w:rsidR="001D7331" w:rsidRPr="008360CB">
              <w:rPr>
                <w:sz w:val="22"/>
                <w:szCs w:val="16"/>
                <w:lang w:val="en-US"/>
              </w:rPr>
              <w:t xml:space="preserve">UNCTAD </w:t>
            </w:r>
          </w:p>
          <w:p w:rsidR="001D7331" w:rsidRPr="008360CB" w:rsidRDefault="008360CB" w:rsidP="00462C2F">
            <w:pPr>
              <w:spacing w:line="268" w:lineRule="exact"/>
              <w:jc w:val="both"/>
              <w:rPr>
                <w:b/>
                <w:bCs/>
                <w:sz w:val="22"/>
                <w:szCs w:val="16"/>
                <w:lang w:val="en-US"/>
              </w:rPr>
            </w:pPr>
            <w:r>
              <w:rPr>
                <w:sz w:val="22"/>
                <w:szCs w:val="16"/>
                <w:lang w:val="en-US"/>
              </w:rPr>
              <w:t>Venue</w:t>
            </w:r>
            <w:r w:rsidR="00AB5C4C" w:rsidRPr="008360CB">
              <w:rPr>
                <w:sz w:val="22"/>
                <w:szCs w:val="16"/>
                <w:lang w:val="en-US"/>
              </w:rPr>
              <w:t> </w:t>
            </w:r>
            <w:r w:rsidR="001D7331" w:rsidRPr="008360CB">
              <w:rPr>
                <w:sz w:val="22"/>
                <w:szCs w:val="16"/>
                <w:lang w:val="en-US"/>
              </w:rPr>
              <w:t xml:space="preserve">: </w:t>
            </w:r>
            <w:r w:rsidR="00462C2F">
              <w:rPr>
                <w:sz w:val="22"/>
                <w:szCs w:val="16"/>
                <w:lang w:val="en-US"/>
              </w:rPr>
              <w:t>United Nations Conference Hall</w:t>
            </w:r>
            <w:r w:rsidR="001D7331" w:rsidRPr="008360CB">
              <w:rPr>
                <w:sz w:val="22"/>
                <w:szCs w:val="16"/>
                <w:lang w:val="en-US"/>
              </w:rPr>
              <w:t xml:space="preserve"> – Ankara</w:t>
            </w:r>
          </w:p>
        </w:tc>
      </w:tr>
      <w:tr w:rsidR="001D7331" w:rsidRPr="00517B77" w:rsidTr="00F95720">
        <w:trPr>
          <w:gridAfter w:val="1"/>
          <w:wAfter w:w="28" w:type="dxa"/>
        </w:trPr>
        <w:tc>
          <w:tcPr>
            <w:tcW w:w="7195" w:type="dxa"/>
            <w:gridSpan w:val="3"/>
          </w:tcPr>
          <w:p w:rsidR="001D7331" w:rsidRPr="008360CB" w:rsidRDefault="001D7331" w:rsidP="00F95720">
            <w:pPr>
              <w:spacing w:line="278" w:lineRule="exact"/>
              <w:jc w:val="both"/>
              <w:rPr>
                <w:b/>
                <w:bCs/>
                <w:sz w:val="22"/>
                <w:szCs w:val="18"/>
                <w:lang w:val="en-US"/>
              </w:rPr>
            </w:pPr>
            <w:r w:rsidRPr="008360CB">
              <w:rPr>
                <w:b/>
                <w:bCs/>
                <w:sz w:val="22"/>
                <w:szCs w:val="18"/>
                <w:lang w:val="en-US"/>
              </w:rPr>
              <w:t xml:space="preserve"> Hacettepe </w:t>
            </w:r>
            <w:r w:rsidR="00462C2F">
              <w:rPr>
                <w:b/>
                <w:bCs/>
                <w:sz w:val="22"/>
                <w:szCs w:val="18"/>
                <w:lang w:val="en-US"/>
              </w:rPr>
              <w:t>Dentistry</w:t>
            </w:r>
            <w:r w:rsidRPr="008360CB">
              <w:rPr>
                <w:b/>
                <w:bCs/>
                <w:sz w:val="22"/>
                <w:szCs w:val="18"/>
                <w:lang w:val="en-US"/>
              </w:rPr>
              <w:t xml:space="preserve"> I. Endodont</w:t>
            </w:r>
            <w:r w:rsidR="00462C2F">
              <w:rPr>
                <w:b/>
                <w:bCs/>
                <w:sz w:val="22"/>
                <w:szCs w:val="18"/>
                <w:lang w:val="en-US"/>
              </w:rPr>
              <w:t>ics</w:t>
            </w:r>
            <w:r w:rsidRPr="008360CB">
              <w:rPr>
                <w:b/>
                <w:bCs/>
                <w:sz w:val="22"/>
                <w:szCs w:val="18"/>
                <w:lang w:val="en-US"/>
              </w:rPr>
              <w:t xml:space="preserve"> S</w:t>
            </w:r>
            <w:r w:rsidR="00462C2F">
              <w:rPr>
                <w:b/>
                <w:bCs/>
                <w:sz w:val="22"/>
                <w:szCs w:val="18"/>
                <w:lang w:val="en-US"/>
              </w:rPr>
              <w:t>ymposium</w:t>
            </w:r>
          </w:p>
          <w:p w:rsidR="001D7331" w:rsidRPr="008360CB" w:rsidRDefault="008360CB" w:rsidP="00F95720">
            <w:pPr>
              <w:spacing w:line="278" w:lineRule="exact"/>
              <w:jc w:val="both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Org</w:t>
            </w:r>
            <w:r w:rsidR="001D7331" w:rsidRPr="008360CB">
              <w:rPr>
                <w:sz w:val="22"/>
                <w:szCs w:val="18"/>
                <w:lang w:val="en-US"/>
              </w:rPr>
              <w:t>.</w:t>
            </w:r>
            <w:r w:rsidR="00AB5C4C" w:rsidRPr="008360CB">
              <w:rPr>
                <w:sz w:val="22"/>
                <w:szCs w:val="18"/>
                <w:lang w:val="en-US"/>
              </w:rPr>
              <w:t> </w:t>
            </w:r>
            <w:r w:rsidR="001D7331" w:rsidRPr="008360CB">
              <w:rPr>
                <w:sz w:val="22"/>
                <w:szCs w:val="18"/>
                <w:lang w:val="en-US"/>
              </w:rPr>
              <w:t>: H.</w:t>
            </w:r>
            <w:r w:rsidR="00462C2F">
              <w:rPr>
                <w:sz w:val="22"/>
                <w:szCs w:val="18"/>
                <w:lang w:val="en-US"/>
              </w:rPr>
              <w:t>U</w:t>
            </w:r>
            <w:r w:rsidR="001D7331" w:rsidRPr="008360CB">
              <w:rPr>
                <w:sz w:val="22"/>
                <w:szCs w:val="18"/>
                <w:lang w:val="en-US"/>
              </w:rPr>
              <w:t xml:space="preserve">. </w:t>
            </w:r>
            <w:r w:rsidR="00462C2F">
              <w:rPr>
                <w:sz w:val="22"/>
                <w:szCs w:val="18"/>
                <w:lang w:val="en-US"/>
              </w:rPr>
              <w:t>Faculty of Dentistry</w:t>
            </w:r>
          </w:p>
          <w:p w:rsidR="001D7331" w:rsidRPr="00462C2F" w:rsidRDefault="008360CB" w:rsidP="00F95720">
            <w:pPr>
              <w:spacing w:line="278" w:lineRule="exact"/>
              <w:jc w:val="both"/>
              <w:rPr>
                <w:sz w:val="22"/>
                <w:szCs w:val="18"/>
                <w:lang w:val="de-DE"/>
              </w:rPr>
            </w:pPr>
            <w:r>
              <w:rPr>
                <w:sz w:val="22"/>
                <w:szCs w:val="18"/>
                <w:lang w:val="de-DE"/>
              </w:rPr>
              <w:t>Venue</w:t>
            </w:r>
            <w:r w:rsidR="001D7331" w:rsidRPr="00517B77">
              <w:rPr>
                <w:sz w:val="22"/>
                <w:szCs w:val="18"/>
                <w:lang w:val="de-DE"/>
              </w:rPr>
              <w:t>: Ankara Hilton Otel- Ankara</w:t>
            </w:r>
          </w:p>
        </w:tc>
      </w:tr>
      <w:tr w:rsidR="001D7331" w:rsidRPr="00517B77" w:rsidTr="00F95720">
        <w:trPr>
          <w:gridAfter w:val="1"/>
          <w:wAfter w:w="28" w:type="dxa"/>
        </w:trPr>
        <w:tc>
          <w:tcPr>
            <w:tcW w:w="7195" w:type="dxa"/>
            <w:gridSpan w:val="3"/>
          </w:tcPr>
          <w:p w:rsidR="001D7331" w:rsidRPr="00517B77" w:rsidRDefault="00462C2F" w:rsidP="00F95720">
            <w:pPr>
              <w:spacing w:line="278" w:lineRule="exact"/>
              <w:jc w:val="both"/>
              <w:rPr>
                <w:b/>
                <w:bCs/>
                <w:sz w:val="22"/>
                <w:szCs w:val="16"/>
                <w:lang w:val="de-DE"/>
              </w:rPr>
            </w:pPr>
            <w:r>
              <w:rPr>
                <w:b/>
                <w:bCs/>
                <w:sz w:val="22"/>
                <w:szCs w:val="16"/>
                <w:lang w:val="de-DE"/>
              </w:rPr>
              <w:t>Neuorology Congress</w:t>
            </w:r>
          </w:p>
          <w:p w:rsidR="001D7331" w:rsidRPr="00517B77" w:rsidRDefault="008360CB" w:rsidP="00F95720">
            <w:pPr>
              <w:spacing w:line="278" w:lineRule="exact"/>
              <w:jc w:val="both"/>
              <w:rPr>
                <w:sz w:val="22"/>
                <w:szCs w:val="16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Org</w:t>
            </w:r>
            <w:r w:rsidR="001D7331" w:rsidRPr="00517B77">
              <w:rPr>
                <w:sz w:val="22"/>
                <w:szCs w:val="16"/>
                <w:lang w:val="de-DE"/>
              </w:rPr>
              <w:t xml:space="preserve">: Hacettepe Üniversitesi, </w:t>
            </w:r>
            <w:r w:rsidR="00462C2F">
              <w:rPr>
                <w:sz w:val="22"/>
                <w:szCs w:val="16"/>
                <w:lang w:val="de-DE"/>
              </w:rPr>
              <w:t>Deprtment of Neurology</w:t>
            </w:r>
          </w:p>
          <w:p w:rsidR="001D7331" w:rsidRPr="00517B77" w:rsidRDefault="008360CB" w:rsidP="00462C2F">
            <w:pPr>
              <w:spacing w:line="278" w:lineRule="exact"/>
              <w:jc w:val="both"/>
              <w:rPr>
                <w:b/>
                <w:bCs/>
                <w:sz w:val="22"/>
                <w:szCs w:val="18"/>
                <w:lang w:val="de-DE"/>
              </w:rPr>
            </w:pPr>
            <w:r>
              <w:rPr>
                <w:sz w:val="22"/>
                <w:szCs w:val="16"/>
                <w:lang w:val="de-DE"/>
              </w:rPr>
              <w:t>Venue</w:t>
            </w:r>
            <w:r w:rsidR="001D7331" w:rsidRPr="00517B77">
              <w:rPr>
                <w:sz w:val="22"/>
                <w:szCs w:val="16"/>
                <w:lang w:val="de-DE"/>
              </w:rPr>
              <w:t xml:space="preserve">:  Antalya </w:t>
            </w:r>
            <w:r w:rsidR="00462C2F">
              <w:rPr>
                <w:sz w:val="22"/>
                <w:szCs w:val="16"/>
                <w:lang w:val="de-DE"/>
              </w:rPr>
              <w:t>Culture Center</w:t>
            </w:r>
            <w:r w:rsidR="001D7331" w:rsidRPr="00517B77">
              <w:rPr>
                <w:sz w:val="22"/>
                <w:szCs w:val="16"/>
                <w:lang w:val="de-DE"/>
              </w:rPr>
              <w:t xml:space="preserve"> – Antalya</w:t>
            </w:r>
          </w:p>
        </w:tc>
      </w:tr>
      <w:tr w:rsidR="001D7331" w:rsidRPr="00517B77" w:rsidTr="00F95720">
        <w:trPr>
          <w:gridAfter w:val="1"/>
          <w:wAfter w:w="28" w:type="dxa"/>
        </w:trPr>
        <w:tc>
          <w:tcPr>
            <w:tcW w:w="7195" w:type="dxa"/>
            <w:gridSpan w:val="3"/>
          </w:tcPr>
          <w:p w:rsidR="001D7331" w:rsidRPr="00517B77" w:rsidRDefault="001B4DC8" w:rsidP="00F95720">
            <w:pPr>
              <w:spacing w:line="211" w:lineRule="exact"/>
              <w:jc w:val="both"/>
              <w:rPr>
                <w:b/>
                <w:bCs/>
                <w:sz w:val="22"/>
                <w:szCs w:val="18"/>
                <w:lang w:val="de-DE"/>
              </w:rPr>
            </w:pPr>
            <w:r>
              <w:rPr>
                <w:b/>
                <w:bCs/>
                <w:sz w:val="22"/>
                <w:szCs w:val="18"/>
                <w:lang w:val="de-DE"/>
              </w:rPr>
              <w:t>Pin Isolators To Replace Support Isolators</w:t>
            </w:r>
          </w:p>
          <w:p w:rsidR="001D7331" w:rsidRPr="00517B77" w:rsidRDefault="008360CB" w:rsidP="00F95720">
            <w:pPr>
              <w:spacing w:line="211" w:lineRule="exact"/>
              <w:jc w:val="both"/>
              <w:rPr>
                <w:b/>
                <w:bCs/>
                <w:sz w:val="22"/>
                <w:szCs w:val="18"/>
                <w:lang w:val="de-DE"/>
              </w:rPr>
            </w:pPr>
            <w:r>
              <w:rPr>
                <w:sz w:val="22"/>
                <w:szCs w:val="18"/>
                <w:lang w:val="de-DE"/>
              </w:rPr>
              <w:t>Org</w:t>
            </w:r>
            <w:r w:rsidR="001D7331" w:rsidRPr="00517B77">
              <w:rPr>
                <w:sz w:val="22"/>
                <w:szCs w:val="18"/>
                <w:lang w:val="de-DE"/>
              </w:rPr>
              <w:t xml:space="preserve">: </w:t>
            </w:r>
            <w:r w:rsidR="001B4DC8">
              <w:rPr>
                <w:sz w:val="22"/>
                <w:szCs w:val="18"/>
                <w:lang w:val="de-DE"/>
              </w:rPr>
              <w:t>Turkish Electricity Authority</w:t>
            </w:r>
          </w:p>
          <w:p w:rsidR="001D7331" w:rsidRPr="00517B77" w:rsidRDefault="008360CB" w:rsidP="00A67D51">
            <w:pPr>
              <w:spacing w:line="278" w:lineRule="exact"/>
              <w:jc w:val="both"/>
              <w:rPr>
                <w:b/>
                <w:bCs/>
                <w:sz w:val="22"/>
                <w:szCs w:val="16"/>
                <w:lang w:val="de-DE"/>
              </w:rPr>
            </w:pPr>
            <w:r>
              <w:rPr>
                <w:sz w:val="22"/>
                <w:szCs w:val="18"/>
                <w:lang w:val="de-DE"/>
              </w:rPr>
              <w:t>Venue</w:t>
            </w:r>
            <w:r w:rsidR="001D7331" w:rsidRPr="00517B77">
              <w:rPr>
                <w:sz w:val="22"/>
                <w:szCs w:val="18"/>
                <w:lang w:val="de-DE"/>
              </w:rPr>
              <w:t>: TEAŞ– Ankara</w:t>
            </w:r>
          </w:p>
        </w:tc>
      </w:tr>
      <w:tr w:rsidR="001D7331" w:rsidRPr="00462C2F" w:rsidTr="00F95720">
        <w:trPr>
          <w:gridAfter w:val="2"/>
          <w:wAfter w:w="180" w:type="dxa"/>
        </w:trPr>
        <w:tc>
          <w:tcPr>
            <w:tcW w:w="7043" w:type="dxa"/>
            <w:gridSpan w:val="2"/>
          </w:tcPr>
          <w:p w:rsidR="001D7331" w:rsidRPr="00517B77" w:rsidRDefault="00462C2F" w:rsidP="00F95720">
            <w:pPr>
              <w:spacing w:line="268" w:lineRule="exact"/>
              <w:jc w:val="both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8"/>
              </w:rPr>
              <w:t>Technical and Commercial Adaptation to European Union Seminar</w:t>
            </w:r>
          </w:p>
          <w:p w:rsidR="001D7331" w:rsidRPr="00517B77" w:rsidRDefault="008360CB" w:rsidP="00F95720">
            <w:pPr>
              <w:spacing w:line="268" w:lineRule="exact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Org</w:t>
            </w:r>
            <w:r w:rsidR="001D7331" w:rsidRPr="00517B77">
              <w:rPr>
                <w:sz w:val="22"/>
                <w:szCs w:val="16"/>
              </w:rPr>
              <w:t xml:space="preserve">: </w:t>
            </w:r>
            <w:r w:rsidR="00462C2F">
              <w:rPr>
                <w:sz w:val="22"/>
                <w:szCs w:val="18"/>
              </w:rPr>
              <w:t>Export Development Center and</w:t>
            </w:r>
            <w:r w:rsidR="00462C2F" w:rsidRPr="00517B77">
              <w:rPr>
                <w:sz w:val="22"/>
                <w:szCs w:val="18"/>
              </w:rPr>
              <w:t xml:space="preserve"> CBI</w:t>
            </w:r>
          </w:p>
          <w:p w:rsidR="001D7331" w:rsidRPr="00462C2F" w:rsidRDefault="008360CB" w:rsidP="00462C2F">
            <w:pPr>
              <w:jc w:val="both"/>
              <w:rPr>
                <w:b/>
                <w:bCs/>
                <w:sz w:val="22"/>
                <w:szCs w:val="14"/>
                <w:lang w:val="en-US"/>
              </w:rPr>
            </w:pPr>
            <w:r w:rsidRPr="00462C2F">
              <w:rPr>
                <w:sz w:val="22"/>
                <w:szCs w:val="16"/>
                <w:lang w:val="en-US"/>
              </w:rPr>
              <w:t>Venue</w:t>
            </w:r>
            <w:r w:rsidR="001D7331" w:rsidRPr="00462C2F">
              <w:rPr>
                <w:sz w:val="22"/>
                <w:szCs w:val="16"/>
                <w:lang w:val="en-US"/>
              </w:rPr>
              <w:t xml:space="preserve">: Bursa </w:t>
            </w:r>
            <w:r w:rsidR="00462C2F" w:rsidRPr="00462C2F">
              <w:rPr>
                <w:sz w:val="22"/>
                <w:szCs w:val="16"/>
                <w:lang w:val="en-US"/>
              </w:rPr>
              <w:t>Chamber of Trade and Industry</w:t>
            </w:r>
            <w:r w:rsidR="001D7331" w:rsidRPr="00462C2F">
              <w:rPr>
                <w:sz w:val="22"/>
                <w:szCs w:val="16"/>
                <w:lang w:val="en-US"/>
              </w:rPr>
              <w:t xml:space="preserve"> – Bursa</w:t>
            </w:r>
          </w:p>
        </w:tc>
      </w:tr>
      <w:tr w:rsidR="001D7331" w:rsidRPr="002318E0" w:rsidTr="00F95720">
        <w:tc>
          <w:tcPr>
            <w:tcW w:w="7223" w:type="dxa"/>
            <w:gridSpan w:val="4"/>
          </w:tcPr>
          <w:p w:rsidR="001D7331" w:rsidRPr="00517B77" w:rsidRDefault="00DB322F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 xml:space="preserve">Air-lined </w:t>
            </w:r>
            <w:r w:rsidR="00462C2F">
              <w:rPr>
                <w:b/>
                <w:bCs/>
                <w:sz w:val="22"/>
                <w:lang w:val="de-DE"/>
              </w:rPr>
              <w:t>Stick I</w:t>
            </w:r>
            <w:r w:rsidR="00222BA4">
              <w:rPr>
                <w:b/>
                <w:bCs/>
                <w:sz w:val="22"/>
                <w:lang w:val="de-DE"/>
              </w:rPr>
              <w:t>solators</w:t>
            </w:r>
          </w:p>
          <w:p w:rsidR="001D7331" w:rsidRPr="008360CB" w:rsidRDefault="008360CB" w:rsidP="00F95720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</w:t>
            </w:r>
            <w:r w:rsidR="001D7331" w:rsidRPr="00517B77">
              <w:rPr>
                <w:sz w:val="22"/>
                <w:lang w:val="de-DE"/>
              </w:rPr>
              <w:t xml:space="preserve">: TEAŞ. </w:t>
            </w:r>
            <w:r w:rsidR="000163EB">
              <w:rPr>
                <w:sz w:val="22"/>
                <w:lang w:val="de-DE"/>
              </w:rPr>
              <w:t>A</w:t>
            </w:r>
            <w:r w:rsidR="00462C2F">
              <w:rPr>
                <w:sz w:val="22"/>
                <w:lang w:val="de-DE"/>
              </w:rPr>
              <w:t>nd Çanakkale Ceramic</w:t>
            </w:r>
          </w:p>
          <w:p w:rsidR="001D7331" w:rsidRPr="002318E0" w:rsidRDefault="008360CB" w:rsidP="00A67D51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Venue</w:t>
            </w:r>
            <w:r w:rsidR="001D7331" w:rsidRPr="008360CB">
              <w:rPr>
                <w:sz w:val="22"/>
                <w:lang w:val="de-DE"/>
              </w:rPr>
              <w:t>: TEAŞ</w:t>
            </w:r>
            <w:r w:rsidR="001D7331" w:rsidRPr="002318E0">
              <w:rPr>
                <w:sz w:val="22"/>
                <w:lang w:val="de-DE"/>
              </w:rPr>
              <w:t>, Ankara</w:t>
            </w:r>
          </w:p>
        </w:tc>
      </w:tr>
      <w:tr w:rsidR="001D7331" w:rsidRPr="00517B77" w:rsidTr="00F95720">
        <w:trPr>
          <w:trHeight w:val="70"/>
        </w:trPr>
        <w:tc>
          <w:tcPr>
            <w:tcW w:w="7223" w:type="dxa"/>
            <w:gridSpan w:val="4"/>
          </w:tcPr>
          <w:p w:rsidR="001D7331" w:rsidRPr="00517B77" w:rsidRDefault="001D7331" w:rsidP="00F95720">
            <w:pPr>
              <w:jc w:val="both"/>
              <w:rPr>
                <w:b/>
                <w:bCs/>
                <w:sz w:val="22"/>
              </w:rPr>
            </w:pPr>
            <w:r w:rsidRPr="00517B77">
              <w:rPr>
                <w:b/>
                <w:bCs/>
                <w:sz w:val="22"/>
              </w:rPr>
              <w:t xml:space="preserve"> Opel T</w:t>
            </w:r>
            <w:r w:rsidR="00462C2F">
              <w:rPr>
                <w:b/>
                <w:bCs/>
                <w:sz w:val="22"/>
              </w:rPr>
              <w:t>urkey</w:t>
            </w:r>
            <w:r w:rsidRPr="00517B77">
              <w:rPr>
                <w:b/>
                <w:bCs/>
                <w:sz w:val="22"/>
              </w:rPr>
              <w:t xml:space="preserve"> Franchise Board </w:t>
            </w:r>
            <w:r w:rsidR="00462C2F">
              <w:rPr>
                <w:b/>
                <w:bCs/>
                <w:sz w:val="22"/>
              </w:rPr>
              <w:t>Executive Meeting</w:t>
            </w:r>
          </w:p>
          <w:p w:rsidR="001D7331" w:rsidRPr="00517B77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Org</w:t>
            </w:r>
            <w:r w:rsidR="001D7331" w:rsidRPr="00517B77">
              <w:rPr>
                <w:sz w:val="22"/>
              </w:rPr>
              <w:t>: Opel</w:t>
            </w:r>
          </w:p>
          <w:p w:rsidR="001D7331" w:rsidRPr="00517B77" w:rsidRDefault="008360CB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Venue</w:t>
            </w:r>
            <w:r w:rsidR="001D7331" w:rsidRPr="00517B77">
              <w:rPr>
                <w:sz w:val="22"/>
              </w:rPr>
              <w:t>: Opel, İzmir</w:t>
            </w:r>
          </w:p>
        </w:tc>
      </w:tr>
      <w:tr w:rsidR="001D7331" w:rsidRPr="002318E0" w:rsidTr="00F95720">
        <w:tc>
          <w:tcPr>
            <w:tcW w:w="7223" w:type="dxa"/>
            <w:gridSpan w:val="4"/>
          </w:tcPr>
          <w:p w:rsidR="001D7331" w:rsidRPr="00517B77" w:rsidRDefault="00F12188" w:rsidP="00F95720">
            <w:pPr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 xml:space="preserve">Fractures of Asetabulum and Pelvis </w:t>
            </w:r>
            <w:r w:rsidR="000163EB">
              <w:rPr>
                <w:b/>
                <w:bCs/>
                <w:i/>
                <w:iCs/>
                <w:sz w:val="22"/>
              </w:rPr>
              <w:t>–</w:t>
            </w:r>
            <w:r>
              <w:rPr>
                <w:b/>
                <w:bCs/>
                <w:i/>
                <w:iCs/>
                <w:sz w:val="22"/>
              </w:rPr>
              <w:t xml:space="preserve"> Hacettepe</w:t>
            </w:r>
            <w:r w:rsidR="001D7331" w:rsidRPr="00517B77">
              <w:rPr>
                <w:b/>
                <w:bCs/>
                <w:i/>
                <w:iCs/>
                <w:sz w:val="22"/>
              </w:rPr>
              <w:t xml:space="preserve"> Ort</w:t>
            </w:r>
            <w:r>
              <w:rPr>
                <w:b/>
                <w:bCs/>
                <w:i/>
                <w:iCs/>
                <w:sz w:val="22"/>
              </w:rPr>
              <w:t>h</w:t>
            </w:r>
            <w:r w:rsidR="001D7331" w:rsidRPr="00517B77">
              <w:rPr>
                <w:b/>
                <w:bCs/>
                <w:i/>
                <w:iCs/>
                <w:sz w:val="22"/>
              </w:rPr>
              <w:t>oped</w:t>
            </w:r>
            <w:r>
              <w:rPr>
                <w:b/>
                <w:bCs/>
                <w:i/>
                <w:iCs/>
                <w:sz w:val="22"/>
              </w:rPr>
              <w:t>icsDays</w:t>
            </w:r>
          </w:p>
          <w:p w:rsidR="001D7331" w:rsidRPr="00517B77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Org</w:t>
            </w:r>
            <w:r w:rsidR="001D7331" w:rsidRPr="00517B77">
              <w:rPr>
                <w:sz w:val="22"/>
              </w:rPr>
              <w:t>: H.Ü.Ort</w:t>
            </w:r>
            <w:r w:rsidR="00950FF1">
              <w:rPr>
                <w:sz w:val="22"/>
              </w:rPr>
              <w:t>h</w:t>
            </w:r>
            <w:r w:rsidR="001D7331" w:rsidRPr="00517B77">
              <w:rPr>
                <w:sz w:val="22"/>
              </w:rPr>
              <w:t>opedi</w:t>
            </w:r>
            <w:r w:rsidR="00950FF1">
              <w:rPr>
                <w:sz w:val="22"/>
              </w:rPr>
              <w:t>atry</w:t>
            </w:r>
            <w:r w:rsidR="001D7331" w:rsidRPr="00517B77">
              <w:rPr>
                <w:sz w:val="22"/>
              </w:rPr>
              <w:t xml:space="preserve"> ve Travmatolo</w:t>
            </w:r>
            <w:r w:rsidR="00950FF1">
              <w:rPr>
                <w:sz w:val="22"/>
              </w:rPr>
              <w:t>gyDept</w:t>
            </w:r>
          </w:p>
          <w:p w:rsidR="001D7331" w:rsidRPr="002318E0" w:rsidRDefault="008360CB" w:rsidP="00A67D51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sz w:val="22"/>
                <w:lang w:val="es-ES"/>
              </w:rPr>
              <w:t>Venue</w:t>
            </w:r>
            <w:r w:rsidR="001D7331" w:rsidRPr="002318E0">
              <w:rPr>
                <w:sz w:val="22"/>
                <w:lang w:val="es-ES"/>
              </w:rPr>
              <w:t xml:space="preserve">: H.Ü. M </w:t>
            </w:r>
            <w:r w:rsidR="00A67D51">
              <w:rPr>
                <w:sz w:val="22"/>
                <w:lang w:val="es-ES"/>
              </w:rPr>
              <w:t>Hall</w:t>
            </w:r>
            <w:r w:rsidR="001D7331" w:rsidRPr="002318E0">
              <w:rPr>
                <w:sz w:val="22"/>
                <w:lang w:val="es-ES"/>
              </w:rPr>
              <w:t>, Ankara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517B77" w:rsidRDefault="001D7331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 w:rsidRPr="00517B77">
              <w:rPr>
                <w:b/>
                <w:bCs/>
                <w:sz w:val="22"/>
                <w:lang w:val="de-DE"/>
              </w:rPr>
              <w:t xml:space="preserve"> XIV Pro</w:t>
            </w:r>
            <w:r w:rsidR="00462C2F">
              <w:rPr>
                <w:b/>
                <w:bCs/>
                <w:sz w:val="22"/>
                <w:lang w:val="de-DE"/>
              </w:rPr>
              <w:t>f.Dr.A.Lütfü Tat Sy</w:t>
            </w:r>
            <w:r w:rsidRPr="00517B77">
              <w:rPr>
                <w:b/>
                <w:bCs/>
                <w:sz w:val="22"/>
                <w:lang w:val="de-DE"/>
              </w:rPr>
              <w:t>mpo</w:t>
            </w:r>
            <w:r w:rsidR="00462C2F">
              <w:rPr>
                <w:b/>
                <w:bCs/>
                <w:sz w:val="22"/>
                <w:lang w:val="de-DE"/>
              </w:rPr>
              <w:t>si</w:t>
            </w:r>
            <w:r w:rsidRPr="00517B77">
              <w:rPr>
                <w:b/>
                <w:bCs/>
                <w:sz w:val="22"/>
                <w:lang w:val="de-DE"/>
              </w:rPr>
              <w:t xml:space="preserve">um </w:t>
            </w:r>
            <w:r w:rsidR="00F12188">
              <w:rPr>
                <w:b/>
                <w:bCs/>
                <w:sz w:val="22"/>
                <w:lang w:val="de-DE"/>
              </w:rPr>
              <w:t xml:space="preserve">on Dermatology </w:t>
            </w:r>
          </w:p>
          <w:p w:rsidR="001D7331" w:rsidRPr="00462C2F" w:rsidRDefault="008360CB" w:rsidP="00F95720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>Org</w:t>
            </w:r>
            <w:r w:rsidR="001D7331" w:rsidRPr="00517B77">
              <w:rPr>
                <w:sz w:val="22"/>
                <w:lang w:val="de-DE"/>
              </w:rPr>
              <w:t>: H.Ü. Dermatolo</w:t>
            </w:r>
            <w:r w:rsidR="00462C2F">
              <w:rPr>
                <w:sz w:val="22"/>
                <w:lang w:val="de-DE"/>
              </w:rPr>
              <w:t>gyDep</w:t>
            </w:r>
            <w:r w:rsidR="001D7331" w:rsidRPr="00517B77">
              <w:rPr>
                <w:sz w:val="22"/>
                <w:lang w:val="de-DE"/>
              </w:rPr>
              <w:t xml:space="preserve">. </w:t>
            </w:r>
            <w:r w:rsidR="000163EB">
              <w:rPr>
                <w:sz w:val="22"/>
                <w:lang w:val="de-DE"/>
              </w:rPr>
              <w:t>A</w:t>
            </w:r>
            <w:r w:rsidR="00462C2F">
              <w:rPr>
                <w:sz w:val="22"/>
                <w:lang w:val="de-DE"/>
              </w:rPr>
              <w:t>nd</w:t>
            </w:r>
            <w:r w:rsidR="00462C2F" w:rsidRPr="00462C2F">
              <w:rPr>
                <w:sz w:val="22"/>
                <w:lang w:val="en-US"/>
              </w:rPr>
              <w:t xml:space="preserve"> Valör Tourism andTravel</w:t>
            </w:r>
            <w:r w:rsidR="001D7331" w:rsidRPr="00462C2F">
              <w:rPr>
                <w:sz w:val="22"/>
                <w:lang w:val="en-US"/>
              </w:rPr>
              <w:t xml:space="preserve"> A</w:t>
            </w:r>
            <w:r w:rsidR="00462C2F">
              <w:rPr>
                <w:sz w:val="22"/>
                <w:lang w:val="en-US"/>
              </w:rPr>
              <w:t>gency</w:t>
            </w:r>
          </w:p>
          <w:p w:rsidR="001D7331" w:rsidRPr="00517B77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Venue</w:t>
            </w:r>
            <w:r w:rsidR="001D7331" w:rsidRPr="00517B77">
              <w:rPr>
                <w:sz w:val="22"/>
              </w:rPr>
              <w:t>: Sheraton Oteli, Ankara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517B77" w:rsidRDefault="00462C2F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Democratization, Participation, Good Neighbor</w:t>
            </w:r>
            <w:r w:rsidR="00DD458F">
              <w:rPr>
                <w:b/>
                <w:bCs/>
                <w:sz w:val="22"/>
              </w:rPr>
              <w:t>liness</w:t>
            </w:r>
            <w:r>
              <w:rPr>
                <w:b/>
                <w:bCs/>
                <w:sz w:val="22"/>
              </w:rPr>
              <w:t xml:space="preserve"> and Stability in Southeastern Europe </w:t>
            </w:r>
            <w:r w:rsidR="00DD458F">
              <w:rPr>
                <w:b/>
                <w:bCs/>
                <w:sz w:val="22"/>
              </w:rPr>
              <w:t xml:space="preserve">Pact </w:t>
            </w:r>
            <w:r>
              <w:rPr>
                <w:b/>
                <w:bCs/>
                <w:sz w:val="22"/>
              </w:rPr>
              <w:t xml:space="preserve">with </w:t>
            </w:r>
            <w:r w:rsidR="00950FF1">
              <w:rPr>
                <w:b/>
                <w:bCs/>
                <w:sz w:val="22"/>
              </w:rPr>
              <w:t>Minister</w:t>
            </w:r>
            <w:r>
              <w:rPr>
                <w:b/>
                <w:bCs/>
                <w:sz w:val="22"/>
              </w:rPr>
              <w:t>and his team</w:t>
            </w:r>
          </w:p>
          <w:p w:rsidR="001D7331" w:rsidRPr="00517B77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Org</w:t>
            </w:r>
            <w:r w:rsidR="001D7331" w:rsidRPr="00517B77">
              <w:rPr>
                <w:sz w:val="22"/>
              </w:rPr>
              <w:t xml:space="preserve">: Royamond </w:t>
            </w:r>
            <w:r w:rsidR="00462C2F">
              <w:rPr>
                <w:sz w:val="22"/>
              </w:rPr>
              <w:t>Process</w:t>
            </w:r>
          </w:p>
          <w:p w:rsidR="001D7331" w:rsidRPr="00517B77" w:rsidRDefault="008360CB" w:rsidP="00462C2F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Venue</w:t>
            </w:r>
            <w:r w:rsidR="00462C2F">
              <w:rPr>
                <w:sz w:val="22"/>
              </w:rPr>
              <w:t>: Thessalo</w:t>
            </w:r>
            <w:r w:rsidR="001D7331" w:rsidRPr="00517B77">
              <w:rPr>
                <w:sz w:val="22"/>
              </w:rPr>
              <w:t>nik</w:t>
            </w:r>
            <w:r w:rsidR="00462C2F">
              <w:rPr>
                <w:sz w:val="22"/>
              </w:rPr>
              <w:t>i</w:t>
            </w:r>
            <w:r w:rsidR="001D7331" w:rsidRPr="00517B77">
              <w:rPr>
                <w:sz w:val="22"/>
              </w:rPr>
              <w:t xml:space="preserve"> –</w:t>
            </w:r>
            <w:r w:rsidR="00462C2F">
              <w:rPr>
                <w:sz w:val="22"/>
              </w:rPr>
              <w:t>Greece</w:t>
            </w:r>
          </w:p>
        </w:tc>
      </w:tr>
      <w:tr w:rsidR="001D7331" w:rsidRPr="002318E0" w:rsidTr="00F95720">
        <w:tc>
          <w:tcPr>
            <w:tcW w:w="7223" w:type="dxa"/>
            <w:gridSpan w:val="4"/>
          </w:tcPr>
          <w:p w:rsidR="001D7331" w:rsidRPr="008869F5" w:rsidRDefault="001D7331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 w:rsidRPr="008869F5">
              <w:rPr>
                <w:b/>
                <w:bCs/>
                <w:sz w:val="22"/>
                <w:lang w:val="de-DE"/>
              </w:rPr>
              <w:t xml:space="preserve"> Euroasphalt and Eurobitume  </w:t>
            </w:r>
            <w:r w:rsidR="004D74C1">
              <w:rPr>
                <w:b/>
                <w:bCs/>
                <w:sz w:val="22"/>
                <w:lang w:val="de-DE"/>
              </w:rPr>
              <w:t>C</w:t>
            </w:r>
            <w:r w:rsidRPr="008869F5">
              <w:rPr>
                <w:b/>
                <w:bCs/>
                <w:sz w:val="22"/>
                <w:lang w:val="de-DE"/>
              </w:rPr>
              <w:t>ongre</w:t>
            </w:r>
            <w:r w:rsidR="004D74C1">
              <w:rPr>
                <w:b/>
                <w:bCs/>
                <w:sz w:val="22"/>
                <w:lang w:val="de-DE"/>
              </w:rPr>
              <w:t>s</w:t>
            </w:r>
            <w:r w:rsidRPr="008869F5">
              <w:rPr>
                <w:b/>
                <w:bCs/>
                <w:sz w:val="22"/>
                <w:lang w:val="de-DE"/>
              </w:rPr>
              <w:t>s</w:t>
            </w:r>
          </w:p>
          <w:p w:rsidR="001D7331" w:rsidRPr="008869F5" w:rsidRDefault="008360CB" w:rsidP="00F95720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</w:t>
            </w:r>
            <w:r w:rsidR="001D7331" w:rsidRPr="008869F5">
              <w:rPr>
                <w:sz w:val="22"/>
                <w:lang w:val="de-DE"/>
              </w:rPr>
              <w:t>: As</w:t>
            </w:r>
            <w:r w:rsidR="004D74C1">
              <w:rPr>
                <w:sz w:val="22"/>
                <w:lang w:val="de-DE"/>
              </w:rPr>
              <w:t>ph</w:t>
            </w:r>
            <w:r w:rsidR="001D7331" w:rsidRPr="008869F5">
              <w:rPr>
                <w:sz w:val="22"/>
                <w:lang w:val="de-DE"/>
              </w:rPr>
              <w:t xml:space="preserve">alt </w:t>
            </w:r>
            <w:r w:rsidR="004D74C1">
              <w:rPr>
                <w:sz w:val="22"/>
                <w:lang w:val="de-DE"/>
              </w:rPr>
              <w:t>Contractors Association</w:t>
            </w:r>
          </w:p>
          <w:p w:rsidR="001D7331" w:rsidRPr="002318E0" w:rsidRDefault="008360CB" w:rsidP="004D74C1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sz w:val="22"/>
                <w:lang w:val="es-ES"/>
              </w:rPr>
              <w:t>Venue</w:t>
            </w:r>
            <w:r w:rsidR="001D7331" w:rsidRPr="002318E0">
              <w:rPr>
                <w:sz w:val="22"/>
                <w:lang w:val="es-ES"/>
              </w:rPr>
              <w:t xml:space="preserve">: </w:t>
            </w:r>
            <w:r w:rsidR="004D74C1">
              <w:rPr>
                <w:sz w:val="22"/>
                <w:lang w:val="es-ES"/>
              </w:rPr>
              <w:t>Congress Palace</w:t>
            </w:r>
            <w:r w:rsidR="001D7331" w:rsidRPr="002318E0">
              <w:rPr>
                <w:sz w:val="22"/>
                <w:lang w:val="es-ES"/>
              </w:rPr>
              <w:t xml:space="preserve"> Barcelona, </w:t>
            </w:r>
            <w:r w:rsidR="004D74C1">
              <w:rPr>
                <w:sz w:val="22"/>
                <w:lang w:val="es-ES"/>
              </w:rPr>
              <w:t>Spain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517B77" w:rsidRDefault="001D7331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 w:rsidRPr="00517B77">
              <w:rPr>
                <w:b/>
                <w:bCs/>
                <w:sz w:val="22"/>
                <w:lang w:val="de-DE"/>
              </w:rPr>
              <w:t xml:space="preserve"> TRT2  </w:t>
            </w:r>
            <w:r w:rsidR="004D74C1">
              <w:rPr>
                <w:b/>
                <w:bCs/>
                <w:sz w:val="22"/>
                <w:lang w:val="de-DE"/>
              </w:rPr>
              <w:t>European Union News Program</w:t>
            </w:r>
            <w:r w:rsidRPr="00517B77">
              <w:rPr>
                <w:b/>
                <w:bCs/>
                <w:sz w:val="22"/>
                <w:lang w:val="de-DE"/>
              </w:rPr>
              <w:t xml:space="preserve">-Karen Fogg </w:t>
            </w:r>
            <w:r w:rsidR="004D74C1">
              <w:rPr>
                <w:b/>
                <w:bCs/>
                <w:sz w:val="22"/>
                <w:lang w:val="de-DE"/>
              </w:rPr>
              <w:t>and</w:t>
            </w:r>
            <w:r w:rsidRPr="00517B77">
              <w:rPr>
                <w:b/>
                <w:bCs/>
                <w:sz w:val="22"/>
                <w:lang w:val="de-DE"/>
              </w:rPr>
              <w:t xml:space="preserve"> Mümtaz Soysal  </w:t>
            </w:r>
            <w:r w:rsidR="004D74C1">
              <w:rPr>
                <w:b/>
                <w:bCs/>
                <w:sz w:val="22"/>
                <w:lang w:val="de-DE"/>
              </w:rPr>
              <w:t>D</w:t>
            </w:r>
            <w:r w:rsidR="001A3D45">
              <w:rPr>
                <w:b/>
                <w:bCs/>
                <w:sz w:val="22"/>
                <w:lang w:val="de-DE"/>
              </w:rPr>
              <w:t>ebate</w:t>
            </w:r>
            <w:r w:rsidR="004D74C1">
              <w:rPr>
                <w:b/>
                <w:bCs/>
                <w:sz w:val="22"/>
                <w:lang w:val="de-DE"/>
              </w:rPr>
              <w:t xml:space="preserve"> Program</w:t>
            </w:r>
            <w:r w:rsidR="001A3D45">
              <w:rPr>
                <w:b/>
                <w:bCs/>
                <w:sz w:val="22"/>
                <w:lang w:val="de-DE"/>
              </w:rPr>
              <w:t>on TV</w:t>
            </w:r>
          </w:p>
          <w:p w:rsidR="001D7331" w:rsidRPr="00517B77" w:rsidRDefault="008360CB" w:rsidP="00F95720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</w:t>
            </w:r>
            <w:r w:rsidR="001D7331" w:rsidRPr="00517B77">
              <w:rPr>
                <w:sz w:val="22"/>
                <w:lang w:val="de-DE"/>
              </w:rPr>
              <w:t xml:space="preserve">: TRT2  </w:t>
            </w:r>
            <w:r w:rsidR="004D74C1">
              <w:rPr>
                <w:sz w:val="22"/>
                <w:lang w:val="de-DE"/>
              </w:rPr>
              <w:t>Foreign News</w:t>
            </w:r>
          </w:p>
          <w:p w:rsidR="001D7331" w:rsidRPr="00517B77" w:rsidRDefault="008360CB" w:rsidP="004D74C1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Venue</w:t>
            </w:r>
            <w:r w:rsidR="001D7331" w:rsidRPr="00517B77">
              <w:rPr>
                <w:sz w:val="22"/>
                <w:lang w:val="de-DE"/>
              </w:rPr>
              <w:t>: TRT2 Oran St</w:t>
            </w:r>
            <w:r w:rsidR="004D74C1">
              <w:rPr>
                <w:sz w:val="22"/>
                <w:lang w:val="de-DE"/>
              </w:rPr>
              <w:t>udi</w:t>
            </w:r>
            <w:r w:rsidR="001D7331" w:rsidRPr="00517B77">
              <w:rPr>
                <w:sz w:val="22"/>
                <w:lang w:val="de-DE"/>
              </w:rPr>
              <w:t xml:space="preserve">o, Ankara 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E145B1" w:rsidRDefault="004D74C1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 w:rsidRPr="00517B77">
              <w:rPr>
                <w:b/>
                <w:bCs/>
                <w:sz w:val="22"/>
                <w:lang w:val="de-DE"/>
              </w:rPr>
              <w:t xml:space="preserve">TRT2  </w:t>
            </w:r>
            <w:r>
              <w:rPr>
                <w:b/>
                <w:bCs/>
                <w:sz w:val="22"/>
                <w:lang w:val="de-DE"/>
              </w:rPr>
              <w:t>European Union News Program</w:t>
            </w:r>
            <w:r w:rsidRPr="00517B77">
              <w:rPr>
                <w:b/>
                <w:bCs/>
                <w:sz w:val="22"/>
                <w:lang w:val="de-DE"/>
              </w:rPr>
              <w:t xml:space="preserve">-Karen Fogg </w:t>
            </w:r>
            <w:r>
              <w:rPr>
                <w:b/>
                <w:bCs/>
                <w:sz w:val="22"/>
                <w:lang w:val="de-DE"/>
              </w:rPr>
              <w:t>and</w:t>
            </w:r>
            <w:r w:rsidRPr="00517B77">
              <w:rPr>
                <w:b/>
                <w:bCs/>
                <w:sz w:val="22"/>
                <w:lang w:val="de-DE"/>
              </w:rPr>
              <w:t xml:space="preserve"> Mümtaz Soysal  </w:t>
            </w:r>
            <w:r>
              <w:rPr>
                <w:b/>
                <w:bCs/>
                <w:sz w:val="22"/>
                <w:lang w:val="de-DE"/>
              </w:rPr>
              <w:t>Discussion Program</w:t>
            </w:r>
          </w:p>
          <w:p w:rsidR="001D7331" w:rsidRPr="00517B77" w:rsidRDefault="008360CB" w:rsidP="00F95720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</w:t>
            </w:r>
            <w:r w:rsidR="001D7331" w:rsidRPr="00E145B1">
              <w:rPr>
                <w:sz w:val="22"/>
                <w:lang w:val="de-DE"/>
              </w:rPr>
              <w:t xml:space="preserve">: </w:t>
            </w:r>
            <w:r w:rsidR="004D74C1" w:rsidRPr="00517B77">
              <w:rPr>
                <w:sz w:val="22"/>
                <w:lang w:val="de-DE"/>
              </w:rPr>
              <w:t xml:space="preserve">TRT2  </w:t>
            </w:r>
            <w:r w:rsidR="004D74C1">
              <w:rPr>
                <w:sz w:val="22"/>
                <w:lang w:val="de-DE"/>
              </w:rPr>
              <w:t>Foreign News</w:t>
            </w:r>
          </w:p>
          <w:p w:rsidR="001D7331" w:rsidRPr="00517B77" w:rsidRDefault="008360CB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Venue</w:t>
            </w:r>
            <w:r w:rsidR="001D7331" w:rsidRPr="00517B77">
              <w:rPr>
                <w:sz w:val="22"/>
                <w:lang w:val="de-DE"/>
              </w:rPr>
              <w:t xml:space="preserve">: </w:t>
            </w:r>
            <w:r w:rsidR="004D74C1" w:rsidRPr="00517B77">
              <w:rPr>
                <w:sz w:val="22"/>
                <w:lang w:val="de-DE"/>
              </w:rPr>
              <w:t>TRT2 Oran St</w:t>
            </w:r>
            <w:r w:rsidR="004D74C1">
              <w:rPr>
                <w:sz w:val="22"/>
                <w:lang w:val="de-DE"/>
              </w:rPr>
              <w:t>udi</w:t>
            </w:r>
            <w:r w:rsidR="004D74C1" w:rsidRPr="00517B77">
              <w:rPr>
                <w:sz w:val="22"/>
                <w:lang w:val="de-DE"/>
              </w:rPr>
              <w:t>o, Ankara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517B77" w:rsidRDefault="004D74C1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 xml:space="preserve">Reconstruction </w:t>
            </w:r>
            <w:r w:rsidR="000163EB">
              <w:rPr>
                <w:b/>
                <w:bCs/>
                <w:sz w:val="22"/>
                <w:lang w:val="de-DE"/>
              </w:rPr>
              <w:pgNum/>
            </w:r>
            <w:r w:rsidR="000163EB">
              <w:rPr>
                <w:b/>
                <w:bCs/>
                <w:sz w:val="22"/>
                <w:lang w:val="de-DE"/>
              </w:rPr>
              <w:t>ort h</w:t>
            </w:r>
            <w:r w:rsidR="001D7331" w:rsidRPr="00517B77">
              <w:rPr>
                <w:b/>
                <w:bCs/>
                <w:sz w:val="22"/>
                <w:lang w:val="de-DE"/>
              </w:rPr>
              <w:t>Laborat</w:t>
            </w:r>
            <w:r>
              <w:rPr>
                <w:b/>
                <w:bCs/>
                <w:sz w:val="22"/>
                <w:lang w:val="de-DE"/>
              </w:rPr>
              <w:t>ory</w:t>
            </w:r>
            <w:r w:rsidR="001C2030">
              <w:rPr>
                <w:b/>
                <w:bCs/>
                <w:sz w:val="22"/>
                <w:lang w:val="de-DE"/>
              </w:rPr>
              <w:t xml:space="preserve"> of  Small and Medium Sized Industry Development Organization</w:t>
            </w:r>
          </w:p>
          <w:p w:rsidR="001D7331" w:rsidRPr="00517B77" w:rsidRDefault="008360CB" w:rsidP="00F95720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</w:t>
            </w:r>
            <w:r w:rsidR="001D7331" w:rsidRPr="00517B77">
              <w:rPr>
                <w:sz w:val="22"/>
                <w:lang w:val="de-DE"/>
              </w:rPr>
              <w:t xml:space="preserve">: İpek </w:t>
            </w:r>
            <w:r w:rsidR="004D74C1">
              <w:rPr>
                <w:sz w:val="22"/>
                <w:lang w:val="de-DE"/>
              </w:rPr>
              <w:t>Managment and Quality Counseling</w:t>
            </w:r>
          </w:p>
          <w:p w:rsidR="001D7331" w:rsidRPr="00517B77" w:rsidRDefault="008360CB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Venue</w:t>
            </w:r>
            <w:r w:rsidR="004D74C1">
              <w:rPr>
                <w:sz w:val="22"/>
              </w:rPr>
              <w:t>: ME</w:t>
            </w:r>
            <w:r w:rsidR="001D7331" w:rsidRPr="00517B77">
              <w:rPr>
                <w:sz w:val="22"/>
              </w:rPr>
              <w:t>T</w:t>
            </w:r>
            <w:r w:rsidR="004D74C1">
              <w:rPr>
                <w:sz w:val="22"/>
              </w:rPr>
              <w:t>U</w:t>
            </w:r>
          </w:p>
        </w:tc>
      </w:tr>
      <w:tr w:rsidR="001D7331" w:rsidRPr="002318E0" w:rsidTr="00F95720">
        <w:tc>
          <w:tcPr>
            <w:tcW w:w="7223" w:type="dxa"/>
            <w:gridSpan w:val="4"/>
          </w:tcPr>
          <w:p w:rsidR="004D74C1" w:rsidRDefault="004D74C1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Social Service Policies in European Union </w:t>
            </w:r>
          </w:p>
          <w:p w:rsidR="001D7331" w:rsidRPr="002318E0" w:rsidRDefault="008360CB" w:rsidP="00F95720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Org</w:t>
            </w:r>
            <w:r w:rsidR="001D7331" w:rsidRPr="002318E0">
              <w:rPr>
                <w:sz w:val="22"/>
                <w:lang w:val="es-ES"/>
              </w:rPr>
              <w:t xml:space="preserve">: H.Ü. </w:t>
            </w:r>
            <w:r w:rsidR="004D74C1">
              <w:rPr>
                <w:sz w:val="22"/>
                <w:lang w:val="es-ES"/>
              </w:rPr>
              <w:t>Social Services</w:t>
            </w:r>
            <w:r w:rsidR="001D7331" w:rsidRPr="002318E0">
              <w:rPr>
                <w:sz w:val="22"/>
                <w:lang w:val="es-ES"/>
              </w:rPr>
              <w:t xml:space="preserve"> YO</w:t>
            </w:r>
          </w:p>
          <w:p w:rsidR="001D7331" w:rsidRPr="002318E0" w:rsidRDefault="008360CB" w:rsidP="00F95720">
            <w:pPr>
              <w:jc w:val="both"/>
              <w:rPr>
                <w:b/>
                <w:bCs/>
                <w:sz w:val="22"/>
                <w:lang w:val="es-ES"/>
              </w:rPr>
            </w:pPr>
            <w:r>
              <w:rPr>
                <w:sz w:val="22"/>
                <w:lang w:val="es-ES"/>
              </w:rPr>
              <w:t>Venue</w:t>
            </w:r>
            <w:r w:rsidR="001D7331" w:rsidRPr="002318E0">
              <w:rPr>
                <w:sz w:val="22"/>
                <w:lang w:val="es-ES"/>
              </w:rPr>
              <w:t xml:space="preserve"> : H.Ü. </w:t>
            </w:r>
            <w:r w:rsidR="004D74C1">
              <w:rPr>
                <w:sz w:val="22"/>
                <w:lang w:val="es-ES"/>
              </w:rPr>
              <w:t>Social Services</w:t>
            </w:r>
            <w:r w:rsidR="001D7331" w:rsidRPr="002318E0">
              <w:rPr>
                <w:sz w:val="22"/>
                <w:lang w:val="es-ES"/>
              </w:rPr>
              <w:t>YO, Ankara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A66C5F" w:rsidRDefault="00597479" w:rsidP="00A66C5F">
            <w:pPr>
              <w:pStyle w:val="AralkYok"/>
              <w:rPr>
                <w:b/>
              </w:rPr>
            </w:pPr>
            <w:r w:rsidRPr="00A66C5F">
              <w:rPr>
                <w:b/>
              </w:rPr>
              <w:t>Money Laundering</w:t>
            </w:r>
          </w:p>
          <w:p w:rsidR="001D7331" w:rsidRPr="00A66C5F" w:rsidRDefault="008360CB" w:rsidP="00A66C5F">
            <w:pPr>
              <w:pStyle w:val="AralkYok"/>
            </w:pPr>
            <w:r w:rsidRPr="00A66C5F">
              <w:t>Org</w:t>
            </w:r>
            <w:r w:rsidR="001D7331" w:rsidRPr="00A66C5F">
              <w:t xml:space="preserve">: </w:t>
            </w:r>
            <w:r w:rsidR="00597479" w:rsidRPr="00A66C5F">
              <w:t>Organized Crimes and TraffickingDep</w:t>
            </w:r>
            <w:r w:rsidR="00950FF1">
              <w:t>t</w:t>
            </w:r>
            <w:r w:rsidR="001D7331" w:rsidRPr="00A66C5F">
              <w:t>.TADOC</w:t>
            </w:r>
          </w:p>
          <w:p w:rsidR="001D7331" w:rsidRPr="00517B77" w:rsidRDefault="008360CB" w:rsidP="00A66C5F">
            <w:pPr>
              <w:pStyle w:val="AralkYok"/>
              <w:rPr>
                <w:b/>
                <w:bCs/>
              </w:rPr>
            </w:pPr>
            <w:r w:rsidRPr="00A66C5F">
              <w:t>Venue</w:t>
            </w:r>
            <w:r w:rsidR="001D7331" w:rsidRPr="00A66C5F">
              <w:t xml:space="preserve">: </w:t>
            </w:r>
            <w:r w:rsidR="00597479" w:rsidRPr="00A66C5F">
              <w:t>Organized Crimes and Trafficking Dep</w:t>
            </w:r>
            <w:r w:rsidR="00950FF1">
              <w:t>t</w:t>
            </w:r>
            <w:r w:rsidR="001D7331" w:rsidRPr="00A66C5F">
              <w:t>.,Ankara</w:t>
            </w:r>
          </w:p>
        </w:tc>
      </w:tr>
      <w:tr w:rsidR="001D7331" w:rsidRPr="008869F5" w:rsidTr="00F95720">
        <w:tc>
          <w:tcPr>
            <w:tcW w:w="7223" w:type="dxa"/>
            <w:gridSpan w:val="4"/>
          </w:tcPr>
          <w:p w:rsidR="001D7331" w:rsidRPr="00AB7958" w:rsidRDefault="001D7331" w:rsidP="00F95720">
            <w:pPr>
              <w:pStyle w:val="Balk3"/>
              <w:jc w:val="both"/>
              <w:rPr>
                <w:rFonts w:ascii="Times New Roman" w:hAnsi="Times New Roman" w:cs="Times New Roman"/>
                <w:sz w:val="22"/>
              </w:rPr>
            </w:pPr>
            <w:r w:rsidRPr="00AB7958">
              <w:rPr>
                <w:rFonts w:ascii="Times New Roman" w:hAnsi="Times New Roman" w:cs="Times New Roman"/>
                <w:sz w:val="22"/>
              </w:rPr>
              <w:t>TRT</w:t>
            </w:r>
            <w:r w:rsidR="00AC106B" w:rsidRPr="00AB7958">
              <w:rPr>
                <w:rFonts w:ascii="Times New Roman" w:hAnsi="Times New Roman" w:cs="Times New Roman"/>
                <w:sz w:val="22"/>
              </w:rPr>
              <w:t xml:space="preserve"> Foreign</w:t>
            </w:r>
            <w:r w:rsidR="00597479" w:rsidRPr="00AB7958">
              <w:rPr>
                <w:rFonts w:ascii="Times New Roman" w:hAnsi="Times New Roman" w:cs="Times New Roman"/>
                <w:sz w:val="22"/>
              </w:rPr>
              <w:t>News</w:t>
            </w:r>
            <w:r w:rsidRPr="00AB7958">
              <w:rPr>
                <w:rFonts w:ascii="Times New Roman" w:hAnsi="Times New Roman" w:cs="Times New Roman"/>
                <w:sz w:val="22"/>
              </w:rPr>
              <w:t xml:space="preserve"> Program-</w:t>
            </w:r>
            <w:r w:rsidR="00597479" w:rsidRPr="00AB7958">
              <w:rPr>
                <w:rFonts w:ascii="Times New Roman" w:hAnsi="Times New Roman" w:cs="Times New Roman"/>
                <w:sz w:val="22"/>
              </w:rPr>
              <w:t xml:space="preserve"> Live Broadcast </w:t>
            </w:r>
            <w:r w:rsidR="00C96B68" w:rsidRPr="00AB7958">
              <w:rPr>
                <w:rFonts w:ascii="Times New Roman" w:hAnsi="Times New Roman" w:cs="Times New Roman"/>
                <w:sz w:val="22"/>
              </w:rPr>
              <w:t xml:space="preserve">of Foreign Minister </w:t>
            </w:r>
            <w:r w:rsidR="00950FF1">
              <w:rPr>
                <w:rFonts w:ascii="Times New Roman" w:hAnsi="Times New Roman" w:cs="Times New Roman"/>
                <w:sz w:val="22"/>
              </w:rPr>
              <w:t>presenting</w:t>
            </w:r>
            <w:r w:rsidR="00C96B68" w:rsidRPr="00AB7958">
              <w:rPr>
                <w:rFonts w:ascii="Times New Roman" w:hAnsi="Times New Roman" w:cs="Times New Roman"/>
                <w:sz w:val="22"/>
              </w:rPr>
              <w:t xml:space="preserve"> Turkish National Program </w:t>
            </w:r>
            <w:r w:rsidR="00597479" w:rsidRPr="00AB7958">
              <w:rPr>
                <w:rFonts w:ascii="Times New Roman" w:hAnsi="Times New Roman" w:cs="Times New Roman"/>
                <w:sz w:val="22"/>
              </w:rPr>
              <w:t xml:space="preserve">to EU Representative Verheugen </w:t>
            </w:r>
          </w:p>
          <w:p w:rsidR="001D7331" w:rsidRPr="008869F5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Org</w:t>
            </w:r>
            <w:r w:rsidR="00597479">
              <w:rPr>
                <w:sz w:val="22"/>
              </w:rPr>
              <w:t>: TRT2 Oran TRT Studi</w:t>
            </w:r>
            <w:r w:rsidR="001D7331" w:rsidRPr="008869F5">
              <w:rPr>
                <w:sz w:val="22"/>
              </w:rPr>
              <w:t>o</w:t>
            </w:r>
          </w:p>
          <w:p w:rsidR="001D7331" w:rsidRPr="008869F5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Venue</w:t>
            </w:r>
            <w:r w:rsidR="00597479">
              <w:rPr>
                <w:sz w:val="22"/>
              </w:rPr>
              <w:t>: TRT2 Foreign News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517B77" w:rsidRDefault="00597479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Press Conference and TV News Program about </w:t>
            </w:r>
            <w:r w:rsidR="00F36FAC">
              <w:rPr>
                <w:b/>
                <w:bCs/>
                <w:sz w:val="22"/>
              </w:rPr>
              <w:t>EURO</w:t>
            </w:r>
            <w:r>
              <w:rPr>
                <w:b/>
                <w:bCs/>
                <w:sz w:val="22"/>
              </w:rPr>
              <w:t xml:space="preserve"> Getting into Circulation </w:t>
            </w:r>
            <w:r w:rsidR="000163EB">
              <w:rPr>
                <w:b/>
                <w:bCs/>
                <w:sz w:val="22"/>
              </w:rPr>
              <w:t>–</w:t>
            </w:r>
            <w:r>
              <w:rPr>
                <w:b/>
                <w:bCs/>
                <w:sz w:val="22"/>
              </w:rPr>
              <w:t xml:space="preserve"> Sümer Oral and</w:t>
            </w:r>
            <w:r w:rsidR="001D7331" w:rsidRPr="00517B77">
              <w:rPr>
                <w:b/>
                <w:bCs/>
                <w:sz w:val="22"/>
              </w:rPr>
              <w:t xml:space="preserve"> Didier Reynders </w:t>
            </w:r>
          </w:p>
          <w:p w:rsidR="001D7331" w:rsidRPr="00517B77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Org</w:t>
            </w:r>
            <w:r w:rsidR="001D7331" w:rsidRPr="00517B77">
              <w:rPr>
                <w:sz w:val="22"/>
              </w:rPr>
              <w:t xml:space="preserve">: </w:t>
            </w:r>
            <w:r w:rsidR="005D3D31">
              <w:rPr>
                <w:sz w:val="22"/>
                <w:lang w:val="de-DE"/>
              </w:rPr>
              <w:t>Republic of Turkey</w:t>
            </w:r>
            <w:r w:rsidR="005D3D31">
              <w:rPr>
                <w:sz w:val="22"/>
              </w:rPr>
              <w:t>Ministry of Finance</w:t>
            </w:r>
          </w:p>
          <w:p w:rsidR="001D7331" w:rsidRPr="00517B77" w:rsidRDefault="008360CB" w:rsidP="005D3D31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Venue</w:t>
            </w:r>
            <w:r w:rsidR="00F36FAC">
              <w:rPr>
                <w:sz w:val="22"/>
              </w:rPr>
              <w:t xml:space="preserve">: </w:t>
            </w:r>
            <w:r w:rsidR="005D3D31">
              <w:rPr>
                <w:sz w:val="22"/>
                <w:lang w:val="de-DE"/>
              </w:rPr>
              <w:t>Republic of Turkey</w:t>
            </w:r>
            <w:r w:rsidR="005D3D31">
              <w:rPr>
                <w:sz w:val="22"/>
              </w:rPr>
              <w:t>Ministry of Finance and Press Conference for TV Channels atHILTON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517B77" w:rsidRDefault="00166946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Water </w:t>
            </w:r>
            <w:r w:rsidR="00597479">
              <w:rPr>
                <w:b/>
                <w:bCs/>
                <w:sz w:val="22"/>
              </w:rPr>
              <w:t>Treatment</w:t>
            </w:r>
            <w:r w:rsidR="000163EB">
              <w:rPr>
                <w:b/>
                <w:bCs/>
                <w:sz w:val="22"/>
              </w:rPr>
              <w:t>–</w:t>
            </w:r>
            <w:r w:rsidR="00597479">
              <w:rPr>
                <w:b/>
                <w:bCs/>
                <w:sz w:val="22"/>
              </w:rPr>
              <w:t>International Symposium</w:t>
            </w:r>
            <w:r>
              <w:rPr>
                <w:b/>
                <w:bCs/>
                <w:sz w:val="22"/>
              </w:rPr>
              <w:t>onManagement</w:t>
            </w:r>
            <w:r w:rsidR="00597479">
              <w:rPr>
                <w:b/>
                <w:bCs/>
                <w:sz w:val="22"/>
              </w:rPr>
              <w:t xml:space="preserve"> ofWastes in the </w:t>
            </w:r>
            <w:r>
              <w:rPr>
                <w:b/>
                <w:bCs/>
                <w:sz w:val="22"/>
              </w:rPr>
              <w:t>Urban Areas</w:t>
            </w:r>
            <w:r w:rsidR="00597479">
              <w:rPr>
                <w:b/>
                <w:bCs/>
                <w:sz w:val="22"/>
              </w:rPr>
              <w:t xml:space="preserve"> and Industr</w:t>
            </w:r>
            <w:r>
              <w:rPr>
                <w:b/>
                <w:bCs/>
                <w:sz w:val="22"/>
              </w:rPr>
              <w:t>ial Sites</w:t>
            </w:r>
          </w:p>
          <w:p w:rsidR="001D7331" w:rsidRPr="00517B77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Org</w:t>
            </w:r>
            <w:r w:rsidR="001D7331" w:rsidRPr="00517B77">
              <w:rPr>
                <w:sz w:val="22"/>
              </w:rPr>
              <w:t xml:space="preserve">: </w:t>
            </w:r>
            <w:r w:rsidR="002D0231">
              <w:rPr>
                <w:sz w:val="22"/>
              </w:rPr>
              <w:t xml:space="preserve">With the Cooperation of </w:t>
            </w:r>
            <w:r w:rsidR="00597479">
              <w:rPr>
                <w:sz w:val="22"/>
              </w:rPr>
              <w:t>Universities</w:t>
            </w:r>
            <w:r w:rsidR="001D7331" w:rsidRPr="00517B77">
              <w:rPr>
                <w:sz w:val="22"/>
              </w:rPr>
              <w:t xml:space="preserve">, </w:t>
            </w:r>
            <w:r w:rsidR="00597479">
              <w:rPr>
                <w:sz w:val="22"/>
              </w:rPr>
              <w:t>LocalAdministrations</w:t>
            </w:r>
            <w:r w:rsidR="001D7331" w:rsidRPr="00517B77">
              <w:rPr>
                <w:sz w:val="22"/>
              </w:rPr>
              <w:t xml:space="preserve">, </w:t>
            </w:r>
            <w:r w:rsidR="00597479">
              <w:rPr>
                <w:sz w:val="22"/>
              </w:rPr>
              <w:t>Environment Sector and</w:t>
            </w:r>
            <w:r w:rsidR="002D0231">
              <w:rPr>
                <w:sz w:val="22"/>
              </w:rPr>
              <w:t>Industrialists</w:t>
            </w:r>
          </w:p>
          <w:p w:rsidR="001D7331" w:rsidRPr="00517B77" w:rsidRDefault="008360CB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Venue</w:t>
            </w:r>
            <w:r w:rsidR="00F36FAC">
              <w:rPr>
                <w:sz w:val="22"/>
              </w:rPr>
              <w:t>:</w:t>
            </w:r>
            <w:r w:rsidR="001D7331" w:rsidRPr="00517B77">
              <w:rPr>
                <w:sz w:val="22"/>
              </w:rPr>
              <w:t xml:space="preserve"> Feshane İstanbul</w:t>
            </w:r>
          </w:p>
        </w:tc>
      </w:tr>
      <w:tr w:rsidR="001D7331" w:rsidRPr="002D0231" w:rsidTr="00F95720">
        <w:tc>
          <w:tcPr>
            <w:tcW w:w="7223" w:type="dxa"/>
            <w:gridSpan w:val="4"/>
          </w:tcPr>
          <w:p w:rsidR="001D7331" w:rsidRPr="00517B77" w:rsidRDefault="002D0231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Medical Information</w:t>
            </w:r>
            <w:r w:rsidR="001D7331" w:rsidRPr="00E145B1">
              <w:rPr>
                <w:b/>
                <w:bCs/>
                <w:sz w:val="22"/>
                <w:lang w:val="de-DE"/>
              </w:rPr>
              <w:t xml:space="preserve"> Semin</w:t>
            </w:r>
            <w:r>
              <w:rPr>
                <w:b/>
                <w:bCs/>
                <w:sz w:val="22"/>
                <w:lang w:val="de-DE"/>
              </w:rPr>
              <w:t>ar</w:t>
            </w:r>
            <w:r w:rsidR="001D7331" w:rsidRPr="00E145B1">
              <w:rPr>
                <w:b/>
                <w:bCs/>
                <w:sz w:val="22"/>
                <w:lang w:val="de-DE"/>
              </w:rPr>
              <w:t>- MeSH, NLM, Medline, PubMed, UMLS, SNOMED, XML</w:t>
            </w:r>
          </w:p>
          <w:p w:rsidR="001D7331" w:rsidRPr="00517B77" w:rsidRDefault="008360CB" w:rsidP="00F95720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</w:t>
            </w:r>
            <w:r w:rsidR="001D7331" w:rsidRPr="00517B77">
              <w:rPr>
                <w:sz w:val="22"/>
                <w:lang w:val="de-DE"/>
              </w:rPr>
              <w:t xml:space="preserve">: </w:t>
            </w:r>
            <w:r w:rsidR="002D0231">
              <w:rPr>
                <w:sz w:val="22"/>
                <w:lang w:val="de-DE"/>
              </w:rPr>
              <w:t>University and ResearchLibrarians Association</w:t>
            </w:r>
            <w:r w:rsidR="001D7331" w:rsidRPr="00517B77">
              <w:rPr>
                <w:sz w:val="22"/>
                <w:lang w:val="de-DE"/>
              </w:rPr>
              <w:t xml:space="preserve"> ÜNAK</w:t>
            </w:r>
          </w:p>
          <w:p w:rsidR="001D7331" w:rsidRPr="002D0231" w:rsidRDefault="008360CB" w:rsidP="002D0231">
            <w:pPr>
              <w:jc w:val="both"/>
              <w:rPr>
                <w:b/>
                <w:bCs/>
                <w:sz w:val="22"/>
                <w:lang w:val="en-US"/>
              </w:rPr>
            </w:pPr>
            <w:r w:rsidRPr="002D0231">
              <w:rPr>
                <w:sz w:val="22"/>
                <w:lang w:val="en-US"/>
              </w:rPr>
              <w:t>Venue</w:t>
            </w:r>
            <w:r w:rsidR="001D7331" w:rsidRPr="002D0231">
              <w:rPr>
                <w:sz w:val="22"/>
                <w:lang w:val="en-US"/>
              </w:rPr>
              <w:t xml:space="preserve">: H.Ü. </w:t>
            </w:r>
            <w:r w:rsidR="002D0231" w:rsidRPr="002D0231">
              <w:rPr>
                <w:sz w:val="22"/>
                <w:lang w:val="en-US"/>
              </w:rPr>
              <w:t>Green Hall</w:t>
            </w:r>
          </w:p>
        </w:tc>
      </w:tr>
      <w:tr w:rsidR="001D7331" w:rsidRPr="008360CB" w:rsidTr="00F95720">
        <w:tc>
          <w:tcPr>
            <w:tcW w:w="7223" w:type="dxa"/>
            <w:gridSpan w:val="4"/>
          </w:tcPr>
          <w:p w:rsidR="001D7331" w:rsidRPr="002D0231" w:rsidRDefault="00107485" w:rsidP="00F95720">
            <w:pPr>
              <w:jc w:val="both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Rearranging  </w:t>
            </w:r>
            <w:r w:rsidRPr="002D0231">
              <w:rPr>
                <w:b/>
                <w:bCs/>
                <w:sz w:val="22"/>
                <w:lang w:val="en-US"/>
              </w:rPr>
              <w:t>T</w:t>
            </w:r>
            <w:r>
              <w:rPr>
                <w:b/>
                <w:bCs/>
                <w:sz w:val="22"/>
                <w:lang w:val="en-US"/>
              </w:rPr>
              <w:t xml:space="preserve">urkish Radio and Television TRT </w:t>
            </w:r>
            <w:r w:rsidR="000163EB">
              <w:rPr>
                <w:b/>
                <w:bCs/>
                <w:sz w:val="22"/>
                <w:lang w:val="en-US"/>
              </w:rPr>
              <w:t>–</w:t>
            </w:r>
            <w:r w:rsidR="002D0231" w:rsidRPr="002D0231">
              <w:rPr>
                <w:b/>
                <w:bCs/>
                <w:sz w:val="22"/>
                <w:lang w:val="en-US"/>
              </w:rPr>
              <w:t>Channels</w:t>
            </w:r>
            <w:r w:rsidR="002D0231">
              <w:rPr>
                <w:b/>
                <w:bCs/>
                <w:sz w:val="22"/>
                <w:lang w:val="en-US"/>
              </w:rPr>
              <w:t>,Programs and the</w:t>
            </w:r>
            <w:r w:rsidR="006E044A">
              <w:rPr>
                <w:b/>
                <w:bCs/>
                <w:sz w:val="22"/>
                <w:lang w:val="en-US"/>
              </w:rPr>
              <w:t xml:space="preserve"> TRT</w:t>
            </w:r>
            <w:r w:rsidR="002D0231">
              <w:rPr>
                <w:b/>
                <w:bCs/>
                <w:sz w:val="22"/>
                <w:lang w:val="en-US"/>
              </w:rPr>
              <w:t xml:space="preserve"> Logo </w:t>
            </w:r>
            <w:r w:rsidR="006E044A">
              <w:rPr>
                <w:b/>
                <w:bCs/>
                <w:sz w:val="22"/>
                <w:lang w:val="en-US"/>
              </w:rPr>
              <w:t xml:space="preserve">( * logo used today was my </w:t>
            </w:r>
            <w:r w:rsidR="00091AE2">
              <w:rPr>
                <w:b/>
                <w:bCs/>
                <w:sz w:val="22"/>
                <w:lang w:val="en-US"/>
              </w:rPr>
              <w:t>idea</w:t>
            </w:r>
            <w:r w:rsidR="006E044A">
              <w:rPr>
                <w:b/>
                <w:bCs/>
                <w:sz w:val="22"/>
                <w:lang w:val="en-US"/>
              </w:rPr>
              <w:t xml:space="preserve"> actually but I don’t have the ownership unfortunately)</w:t>
            </w:r>
          </w:p>
          <w:p w:rsidR="001D7331" w:rsidRPr="008360CB" w:rsidRDefault="008360CB" w:rsidP="00F95720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Org</w:t>
            </w:r>
            <w:r w:rsidR="001D7331" w:rsidRPr="008360CB">
              <w:rPr>
                <w:sz w:val="22"/>
                <w:lang w:val="en-US"/>
              </w:rPr>
              <w:t>: TRT-Strat</w:t>
            </w:r>
            <w:r w:rsidR="002D0231">
              <w:rPr>
                <w:sz w:val="22"/>
                <w:lang w:val="en-US"/>
              </w:rPr>
              <w:t>egy</w:t>
            </w:r>
            <w:r w:rsidR="001D7331" w:rsidRPr="008360CB">
              <w:rPr>
                <w:sz w:val="22"/>
                <w:lang w:val="en-US"/>
              </w:rPr>
              <w:t xml:space="preserve"> Mori </w:t>
            </w:r>
            <w:r w:rsidR="002D0231">
              <w:rPr>
                <w:sz w:val="22"/>
                <w:lang w:val="en-US"/>
              </w:rPr>
              <w:t>Cooperation</w:t>
            </w:r>
          </w:p>
          <w:p w:rsidR="001D7331" w:rsidRPr="008360CB" w:rsidRDefault="008360CB" w:rsidP="00F95720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Venue</w:t>
            </w:r>
            <w:r w:rsidR="001D7331" w:rsidRPr="008360CB">
              <w:rPr>
                <w:sz w:val="22"/>
                <w:lang w:val="en-US"/>
              </w:rPr>
              <w:t xml:space="preserve">: TRT Oran  </w:t>
            </w:r>
            <w:r w:rsidR="002D0231">
              <w:rPr>
                <w:sz w:val="22"/>
                <w:lang w:val="en-US"/>
              </w:rPr>
              <w:t>General Directorate Floor</w:t>
            </w:r>
          </w:p>
          <w:p w:rsidR="001D7331" w:rsidRPr="008360CB" w:rsidRDefault="001D7331" w:rsidP="00F95720">
            <w:pPr>
              <w:jc w:val="both"/>
              <w:rPr>
                <w:b/>
                <w:bCs/>
                <w:sz w:val="22"/>
                <w:lang w:val="en-US"/>
              </w:rPr>
            </w:pPr>
          </w:p>
        </w:tc>
      </w:tr>
      <w:tr w:rsidR="001D7331" w:rsidRPr="002D0231" w:rsidTr="00F95720">
        <w:tc>
          <w:tcPr>
            <w:tcW w:w="7223" w:type="dxa"/>
            <w:gridSpan w:val="4"/>
          </w:tcPr>
          <w:p w:rsidR="001D7331" w:rsidRPr="00517B77" w:rsidRDefault="002D0231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Legal Precautions</w:t>
            </w:r>
            <w:r w:rsidR="001D7331" w:rsidRPr="00E145B1">
              <w:rPr>
                <w:b/>
                <w:bCs/>
                <w:sz w:val="22"/>
                <w:lang w:val="de-DE"/>
              </w:rPr>
              <w:t>-</w:t>
            </w:r>
            <w:r>
              <w:rPr>
                <w:b/>
                <w:bCs/>
                <w:sz w:val="22"/>
                <w:lang w:val="de-DE"/>
              </w:rPr>
              <w:t>Hague Court of Justice Resolutions and the Milosevich Case</w:t>
            </w:r>
          </w:p>
          <w:p w:rsidR="001D7331" w:rsidRPr="002D0231" w:rsidRDefault="008360CB" w:rsidP="00F95720">
            <w:pPr>
              <w:jc w:val="both"/>
              <w:rPr>
                <w:sz w:val="22"/>
                <w:lang w:val="en-US"/>
              </w:rPr>
            </w:pPr>
            <w:r w:rsidRPr="002D0231">
              <w:rPr>
                <w:sz w:val="22"/>
                <w:lang w:val="en-US"/>
              </w:rPr>
              <w:t>Org</w:t>
            </w:r>
            <w:r w:rsidR="001D7331" w:rsidRPr="002D0231">
              <w:rPr>
                <w:sz w:val="22"/>
                <w:lang w:val="en-US"/>
              </w:rPr>
              <w:t xml:space="preserve">: </w:t>
            </w:r>
            <w:r w:rsidR="002D0231" w:rsidRPr="002D0231">
              <w:rPr>
                <w:sz w:val="22"/>
                <w:lang w:val="en-US"/>
              </w:rPr>
              <w:t>the Bar</w:t>
            </w:r>
          </w:p>
          <w:p w:rsidR="001D7331" w:rsidRPr="002D0231" w:rsidRDefault="008360CB" w:rsidP="002D0231">
            <w:pPr>
              <w:jc w:val="both"/>
              <w:rPr>
                <w:b/>
                <w:bCs/>
                <w:sz w:val="22"/>
                <w:lang w:val="en-US"/>
              </w:rPr>
            </w:pPr>
            <w:r w:rsidRPr="002D0231">
              <w:rPr>
                <w:sz w:val="22"/>
                <w:lang w:val="en-US"/>
              </w:rPr>
              <w:t>Venue</w:t>
            </w:r>
            <w:r w:rsidR="001D7331" w:rsidRPr="002D0231">
              <w:rPr>
                <w:sz w:val="22"/>
                <w:lang w:val="en-US"/>
              </w:rPr>
              <w:t xml:space="preserve">: </w:t>
            </w:r>
            <w:r w:rsidR="002D0231" w:rsidRPr="002D0231">
              <w:rPr>
                <w:sz w:val="22"/>
                <w:lang w:val="en-US"/>
              </w:rPr>
              <w:t xml:space="preserve">Constitutional </w:t>
            </w:r>
            <w:r w:rsidR="002D0231">
              <w:rPr>
                <w:sz w:val="22"/>
                <w:lang w:val="en-US"/>
              </w:rPr>
              <w:t>Court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517B77" w:rsidRDefault="001D7331" w:rsidP="00F95720">
            <w:pPr>
              <w:jc w:val="both"/>
              <w:rPr>
                <w:b/>
                <w:bCs/>
                <w:sz w:val="22"/>
              </w:rPr>
            </w:pPr>
            <w:r w:rsidRPr="00517B77">
              <w:rPr>
                <w:b/>
                <w:bCs/>
                <w:sz w:val="22"/>
              </w:rPr>
              <w:t xml:space="preserve">Emergency Capacity Building Program: Training For Disaster Preparedness and Response </w:t>
            </w:r>
          </w:p>
          <w:p w:rsidR="001D7331" w:rsidRPr="00517B77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Org</w:t>
            </w:r>
            <w:r w:rsidR="001D7331" w:rsidRPr="00517B77">
              <w:rPr>
                <w:sz w:val="22"/>
              </w:rPr>
              <w:t>: Church World Service and The American Board</w:t>
            </w:r>
          </w:p>
          <w:p w:rsidR="001D7331" w:rsidRPr="00517B77" w:rsidRDefault="008360CB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Venue</w:t>
            </w:r>
            <w:r w:rsidR="001D7331" w:rsidRPr="00517B77">
              <w:rPr>
                <w:sz w:val="22"/>
                <w:lang w:val="de-DE"/>
              </w:rPr>
              <w:t>: Koru Otel Bursa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517B77" w:rsidRDefault="001D7331" w:rsidP="005D3D31">
            <w:pPr>
              <w:pStyle w:val="GvdeMetni2"/>
              <w:spacing w:after="0" w:line="276" w:lineRule="auto"/>
              <w:jc w:val="both"/>
              <w:rPr>
                <w:sz w:val="22"/>
                <w:lang w:val="de-DE"/>
              </w:rPr>
            </w:pPr>
            <w:r w:rsidRPr="002E2F79">
              <w:rPr>
                <w:b/>
                <w:sz w:val="22"/>
                <w:lang w:val="de-DE"/>
              </w:rPr>
              <w:t>Emergency</w:t>
            </w:r>
            <w:r w:rsidR="005D3D31">
              <w:rPr>
                <w:sz w:val="22"/>
                <w:lang w:val="de-DE"/>
              </w:rPr>
              <w:t xml:space="preserve">Leadership </w:t>
            </w:r>
            <w:r w:rsidR="000163EB">
              <w:rPr>
                <w:sz w:val="22"/>
                <w:lang w:val="de-DE"/>
              </w:rPr>
              <w:pgNum/>
            </w:r>
            <w:r w:rsidR="000163EB">
              <w:rPr>
                <w:sz w:val="22"/>
                <w:lang w:val="de-DE"/>
              </w:rPr>
              <w:t>ort h</w:t>
            </w:r>
            <w:r w:rsidR="005D3D31">
              <w:rPr>
                <w:sz w:val="22"/>
                <w:lang w:val="de-DE"/>
              </w:rPr>
              <w:t xml:space="preserve"> group of students making simultaneous interpreting</w:t>
            </w:r>
          </w:p>
          <w:p w:rsidR="001D7331" w:rsidRPr="00517B77" w:rsidRDefault="008360CB" w:rsidP="00F95720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</w:t>
            </w:r>
            <w:r w:rsidR="001D7331" w:rsidRPr="00517B77">
              <w:rPr>
                <w:sz w:val="22"/>
                <w:lang w:val="de-DE"/>
              </w:rPr>
              <w:t>: Ada F</w:t>
            </w:r>
            <w:r w:rsidR="00950FF1">
              <w:rPr>
                <w:sz w:val="22"/>
                <w:lang w:val="de-DE"/>
              </w:rPr>
              <w:t>airO</w:t>
            </w:r>
            <w:r w:rsidR="001D7331" w:rsidRPr="00517B77">
              <w:rPr>
                <w:sz w:val="22"/>
                <w:lang w:val="de-DE"/>
              </w:rPr>
              <w:t>rg.</w:t>
            </w:r>
          </w:p>
          <w:p w:rsidR="001D7331" w:rsidRPr="00517B77" w:rsidRDefault="008360CB" w:rsidP="00F95720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Venue</w:t>
            </w:r>
            <w:r w:rsidR="001D7331" w:rsidRPr="00517B77">
              <w:rPr>
                <w:sz w:val="22"/>
                <w:lang w:val="de-DE"/>
              </w:rPr>
              <w:t>: Altınpark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2E2F79" w:rsidRDefault="005D3D31" w:rsidP="005D3D31">
            <w:pPr>
              <w:pStyle w:val="GvdeMetni2"/>
              <w:spacing w:line="276" w:lineRule="auto"/>
              <w:jc w:val="both"/>
              <w:rPr>
                <w:b/>
                <w:sz w:val="22"/>
                <w:lang w:val="de-DE"/>
              </w:rPr>
            </w:pPr>
            <w:r w:rsidRPr="002E2F79">
              <w:rPr>
                <w:b/>
                <w:sz w:val="22"/>
                <w:lang w:val="de-DE"/>
              </w:rPr>
              <w:t>Electronic</w:t>
            </w:r>
            <w:r w:rsidR="001D7331" w:rsidRPr="002E2F79">
              <w:rPr>
                <w:b/>
                <w:sz w:val="22"/>
                <w:lang w:val="de-DE"/>
              </w:rPr>
              <w:t xml:space="preserve"> F</w:t>
            </w:r>
            <w:r w:rsidRPr="002E2F79">
              <w:rPr>
                <w:b/>
                <w:sz w:val="22"/>
                <w:lang w:val="de-DE"/>
              </w:rPr>
              <w:t>u</w:t>
            </w:r>
            <w:r w:rsidR="001D7331" w:rsidRPr="002E2F79">
              <w:rPr>
                <w:b/>
                <w:sz w:val="22"/>
                <w:lang w:val="de-DE"/>
              </w:rPr>
              <w:t>n</w:t>
            </w:r>
            <w:r w:rsidRPr="002E2F79">
              <w:rPr>
                <w:b/>
                <w:sz w:val="22"/>
                <w:lang w:val="de-DE"/>
              </w:rPr>
              <w:t>d Transfer System</w:t>
            </w:r>
            <w:r w:rsidR="001D7331" w:rsidRPr="002E2F79">
              <w:rPr>
                <w:b/>
                <w:sz w:val="22"/>
                <w:lang w:val="de-DE"/>
              </w:rPr>
              <w:t xml:space="preserve"> (EFT) </w:t>
            </w:r>
            <w:r w:rsidRPr="002E2F79">
              <w:rPr>
                <w:b/>
                <w:sz w:val="22"/>
                <w:lang w:val="de-DE"/>
              </w:rPr>
              <w:t>and Payment Systems Conference</w:t>
            </w:r>
          </w:p>
          <w:p w:rsidR="001D7331" w:rsidRPr="00517B77" w:rsidRDefault="008360CB" w:rsidP="005D3D31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</w:t>
            </w:r>
            <w:r w:rsidR="001D7331" w:rsidRPr="00517B77">
              <w:rPr>
                <w:sz w:val="22"/>
                <w:lang w:val="de-DE"/>
              </w:rPr>
              <w:t>:</w:t>
            </w:r>
            <w:r w:rsidR="005D3D31">
              <w:rPr>
                <w:sz w:val="22"/>
                <w:lang w:val="de-DE"/>
              </w:rPr>
              <w:t>Central Bank</w:t>
            </w:r>
          </w:p>
          <w:p w:rsidR="001D7331" w:rsidRPr="00517B77" w:rsidRDefault="008360CB" w:rsidP="002E2F79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Venue</w:t>
            </w:r>
            <w:r w:rsidR="001D7331" w:rsidRPr="00517B77">
              <w:rPr>
                <w:sz w:val="22"/>
                <w:lang w:val="de-DE"/>
              </w:rPr>
              <w:t xml:space="preserve">: </w:t>
            </w:r>
            <w:r w:rsidR="005D3D31">
              <w:rPr>
                <w:sz w:val="22"/>
                <w:lang w:val="de-DE"/>
              </w:rPr>
              <w:t>Central Bank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5D3D31" w:rsidRPr="00517B77" w:rsidRDefault="005D3D31" w:rsidP="005D3D31">
            <w:pPr>
              <w:pStyle w:val="GvdeMetni2"/>
              <w:spacing w:after="0" w:line="276" w:lineRule="auto"/>
              <w:jc w:val="both"/>
              <w:rPr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Turkey Underwater Days</w:t>
            </w:r>
            <w:r w:rsidR="001D7331" w:rsidRPr="00517B77">
              <w:rPr>
                <w:b/>
                <w:bCs/>
                <w:sz w:val="22"/>
                <w:lang w:val="de-DE"/>
              </w:rPr>
              <w:t xml:space="preserve">  –</w:t>
            </w:r>
            <w:r>
              <w:rPr>
                <w:sz w:val="22"/>
                <w:lang w:val="de-DE"/>
              </w:rPr>
              <w:t xml:space="preserve"> Leadership </w:t>
            </w:r>
            <w:r w:rsidR="000163EB">
              <w:rPr>
                <w:sz w:val="22"/>
                <w:lang w:val="de-DE"/>
              </w:rPr>
              <w:pgNum/>
            </w:r>
            <w:r w:rsidR="000163EB">
              <w:rPr>
                <w:sz w:val="22"/>
                <w:lang w:val="de-DE"/>
              </w:rPr>
              <w:t>ort h</w:t>
            </w:r>
            <w:r>
              <w:rPr>
                <w:sz w:val="22"/>
                <w:lang w:val="de-DE"/>
              </w:rPr>
              <w:t xml:space="preserve"> group of students making simultaneous interpreting</w:t>
            </w:r>
          </w:p>
          <w:p w:rsidR="001D7331" w:rsidRPr="00517B77" w:rsidRDefault="008360CB" w:rsidP="00F95720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</w:t>
            </w:r>
            <w:r w:rsidR="001D7331" w:rsidRPr="00517B77">
              <w:rPr>
                <w:sz w:val="22"/>
                <w:lang w:val="de-DE"/>
              </w:rPr>
              <w:t xml:space="preserve">: </w:t>
            </w:r>
            <w:r w:rsidR="005D3D31">
              <w:rPr>
                <w:sz w:val="22"/>
                <w:lang w:val="de-DE"/>
              </w:rPr>
              <w:t>Underwater Research Association</w:t>
            </w:r>
          </w:p>
          <w:p w:rsidR="001D7331" w:rsidRPr="00517B77" w:rsidRDefault="008360CB" w:rsidP="005D3D31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Venue</w:t>
            </w:r>
            <w:r w:rsidR="005D3D31">
              <w:rPr>
                <w:sz w:val="22"/>
                <w:lang w:val="de-DE"/>
              </w:rPr>
              <w:t>: Bilkent U</w:t>
            </w:r>
            <w:r w:rsidR="001D7331" w:rsidRPr="00517B77">
              <w:rPr>
                <w:sz w:val="22"/>
                <w:lang w:val="de-DE"/>
              </w:rPr>
              <w:t>niversit</w:t>
            </w:r>
            <w:r w:rsidR="005D3D31">
              <w:rPr>
                <w:sz w:val="22"/>
                <w:lang w:val="de-DE"/>
              </w:rPr>
              <w:t>y</w:t>
            </w:r>
            <w:r w:rsidR="001D7331" w:rsidRPr="00517B77">
              <w:rPr>
                <w:sz w:val="22"/>
                <w:lang w:val="de-DE"/>
              </w:rPr>
              <w:t>, Ankara.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E145B1" w:rsidRDefault="005D3D31" w:rsidP="00F95720">
            <w:pPr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>European Union Labor and Social Policy Legislation, European Union Legislation Week Seminars</w:t>
            </w:r>
          </w:p>
          <w:p w:rsidR="001D7331" w:rsidRPr="00517B77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Org</w:t>
            </w:r>
            <w:r w:rsidR="001D7331" w:rsidRPr="00E145B1">
              <w:rPr>
                <w:sz w:val="22"/>
              </w:rPr>
              <w:t>: TAIEX</w:t>
            </w:r>
          </w:p>
          <w:p w:rsidR="001D7331" w:rsidRPr="00517B77" w:rsidRDefault="008360CB" w:rsidP="00AD7E5A">
            <w:pPr>
              <w:jc w:val="both"/>
              <w:rPr>
                <w:sz w:val="22"/>
              </w:rPr>
            </w:pPr>
            <w:r>
              <w:rPr>
                <w:sz w:val="22"/>
              </w:rPr>
              <w:t>Venue</w:t>
            </w:r>
            <w:r w:rsidR="001D7331" w:rsidRPr="00517B77">
              <w:rPr>
                <w:sz w:val="22"/>
              </w:rPr>
              <w:t xml:space="preserve">: </w:t>
            </w:r>
            <w:r w:rsidR="00AD7E5A">
              <w:rPr>
                <w:sz w:val="22"/>
              </w:rPr>
              <w:t>European Union Secretariat General Hall</w:t>
            </w:r>
            <w:r w:rsidR="001D7331" w:rsidRPr="00517B77">
              <w:rPr>
                <w:sz w:val="22"/>
              </w:rPr>
              <w:t>, Ankara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517B77" w:rsidRDefault="00AD7E5A" w:rsidP="00F95720">
            <w:pPr>
              <w:rPr>
                <w:b/>
                <w:bCs/>
              </w:rPr>
            </w:pPr>
            <w:r>
              <w:rPr>
                <w:b/>
                <w:bCs/>
              </w:rPr>
              <w:t>Teacher Training and Employment</w:t>
            </w:r>
          </w:p>
          <w:p w:rsidR="001D7331" w:rsidRPr="00517B77" w:rsidRDefault="008360CB" w:rsidP="00F95720">
            <w:r>
              <w:t>Org</w:t>
            </w:r>
            <w:r w:rsidR="001D7331" w:rsidRPr="00517B77">
              <w:t>: Eğitim-Sen</w:t>
            </w:r>
          </w:p>
          <w:p w:rsidR="001D7331" w:rsidRPr="00517B77" w:rsidRDefault="008360CB" w:rsidP="00AD7E5A">
            <w:r>
              <w:t>Venue</w:t>
            </w:r>
            <w:r w:rsidR="001D7331" w:rsidRPr="00517B77">
              <w:t xml:space="preserve">: Başkent </w:t>
            </w:r>
            <w:r w:rsidR="00AD7E5A">
              <w:t>Teacher’s House</w:t>
            </w:r>
          </w:p>
        </w:tc>
      </w:tr>
      <w:tr w:rsidR="000F3B10" w:rsidRPr="00517B77" w:rsidTr="00F95720">
        <w:tc>
          <w:tcPr>
            <w:tcW w:w="7223" w:type="dxa"/>
            <w:gridSpan w:val="4"/>
          </w:tcPr>
          <w:p w:rsidR="000F3B10" w:rsidRDefault="000F3B10" w:rsidP="00F95720">
            <w:pPr>
              <w:rPr>
                <w:b/>
                <w:bCs/>
              </w:rPr>
            </w:pPr>
            <w:r>
              <w:rPr>
                <w:b/>
                <w:bCs/>
              </w:rPr>
              <w:t>Evaluation of Snowdrop Project</w:t>
            </w:r>
          </w:p>
          <w:p w:rsidR="000F3B10" w:rsidRPr="000F3B10" w:rsidRDefault="000F3B10" w:rsidP="00F95720">
            <w:pPr>
              <w:rPr>
                <w:bCs/>
              </w:rPr>
            </w:pPr>
            <w:r w:rsidRPr="000F3B10">
              <w:rPr>
                <w:bCs/>
              </w:rPr>
              <w:t>Org: DG of Women’s Status</w:t>
            </w:r>
          </w:p>
          <w:p w:rsidR="000F3B10" w:rsidRDefault="000F3B10" w:rsidP="00F95720">
            <w:pPr>
              <w:rPr>
                <w:b/>
                <w:bCs/>
              </w:rPr>
            </w:pPr>
            <w:r w:rsidRPr="000F3B10">
              <w:rPr>
                <w:bCs/>
              </w:rPr>
              <w:t>Venue: Best Hotel</w:t>
            </w:r>
          </w:p>
        </w:tc>
      </w:tr>
      <w:tr w:rsidR="001D7331" w:rsidRPr="002318E0" w:rsidTr="00F95720">
        <w:tc>
          <w:tcPr>
            <w:tcW w:w="7223" w:type="dxa"/>
            <w:gridSpan w:val="4"/>
          </w:tcPr>
          <w:p w:rsidR="001D7331" w:rsidRPr="00517B77" w:rsidRDefault="00AD7E5A" w:rsidP="00F95720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Central Bank</w:t>
            </w:r>
            <w:r w:rsidR="001D7331" w:rsidRPr="00517B77">
              <w:rPr>
                <w:b/>
                <w:bCs/>
                <w:lang w:val="de-DE"/>
              </w:rPr>
              <w:t xml:space="preserve">- </w:t>
            </w:r>
            <w:r>
              <w:rPr>
                <w:b/>
                <w:bCs/>
                <w:lang w:val="de-DE"/>
              </w:rPr>
              <w:t>Latest Developments in Governance</w:t>
            </w:r>
          </w:p>
          <w:p w:rsidR="00AD7E5A" w:rsidRDefault="008360CB" w:rsidP="00AD7E5A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Org</w:t>
            </w:r>
            <w:r w:rsidR="001D7331" w:rsidRPr="00517B77">
              <w:rPr>
                <w:bCs/>
                <w:lang w:val="de-DE"/>
              </w:rPr>
              <w:t>:</w:t>
            </w:r>
            <w:r w:rsidR="00AD7E5A">
              <w:rPr>
                <w:bCs/>
                <w:lang w:val="de-DE"/>
              </w:rPr>
              <w:t xml:space="preserve"> Central Bank</w:t>
            </w:r>
          </w:p>
          <w:p w:rsidR="001D7331" w:rsidRPr="002318E0" w:rsidRDefault="008360CB" w:rsidP="00AD7E5A">
            <w:pPr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Venue</w:t>
            </w:r>
            <w:r w:rsidR="001D7331" w:rsidRPr="00517B77">
              <w:rPr>
                <w:bCs/>
                <w:lang w:val="de-DE"/>
              </w:rPr>
              <w:t xml:space="preserve">: </w:t>
            </w:r>
            <w:r w:rsidR="00AD7E5A">
              <w:rPr>
                <w:bCs/>
                <w:lang w:val="de-DE"/>
              </w:rPr>
              <w:t>Central Bank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1D7331" w:rsidRPr="00AD7E5A" w:rsidRDefault="00AD7E5A" w:rsidP="00F95720">
            <w:pPr>
              <w:rPr>
                <w:b/>
                <w:bCs/>
                <w:lang w:val="en-US"/>
              </w:rPr>
            </w:pPr>
            <w:r w:rsidRPr="00AD7E5A">
              <w:rPr>
                <w:b/>
                <w:bCs/>
                <w:lang w:val="en-US"/>
              </w:rPr>
              <w:t>1</w:t>
            </w:r>
            <w:r w:rsidRPr="000163EB">
              <w:rPr>
                <w:b/>
                <w:bCs/>
                <w:vertAlign w:val="superscript"/>
                <w:lang w:val="en-US"/>
              </w:rPr>
              <w:t>st</w:t>
            </w:r>
            <w:r w:rsidRPr="00AD7E5A">
              <w:rPr>
                <w:b/>
                <w:bCs/>
                <w:lang w:val="en-US"/>
              </w:rPr>
              <w:t xml:space="preserve"> International</w:t>
            </w:r>
            <w:r w:rsidR="001D7331" w:rsidRPr="00AD7E5A">
              <w:rPr>
                <w:b/>
                <w:bCs/>
                <w:lang w:val="en-US"/>
              </w:rPr>
              <w:t xml:space="preserve"> Exlibris </w:t>
            </w:r>
            <w:r w:rsidRPr="00AD7E5A">
              <w:rPr>
                <w:b/>
                <w:bCs/>
                <w:lang w:val="en-US"/>
              </w:rPr>
              <w:t>Competition and Exhibiton</w:t>
            </w:r>
          </w:p>
          <w:p w:rsidR="001D7331" w:rsidRPr="00517B77" w:rsidRDefault="008360CB" w:rsidP="00F95720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Org</w:t>
            </w:r>
            <w:r w:rsidR="001D7331" w:rsidRPr="00517B77">
              <w:rPr>
                <w:bCs/>
                <w:lang w:val="de-DE"/>
              </w:rPr>
              <w:t>: H.Ü.</w:t>
            </w:r>
            <w:r w:rsidR="00C12F87">
              <w:rPr>
                <w:bCs/>
                <w:lang w:val="de-DE"/>
              </w:rPr>
              <w:t xml:space="preserve"> Facultyof </w:t>
            </w:r>
            <w:r w:rsidR="00AD7E5A">
              <w:rPr>
                <w:bCs/>
                <w:lang w:val="de-DE"/>
              </w:rPr>
              <w:t>Fine Arts Graphic</w:t>
            </w:r>
            <w:r w:rsidR="00C12F87">
              <w:rPr>
                <w:bCs/>
                <w:lang w:val="de-DE"/>
              </w:rPr>
              <w:t xml:space="preserve"> Department</w:t>
            </w:r>
          </w:p>
          <w:p w:rsidR="001D7331" w:rsidRPr="00517B77" w:rsidRDefault="008360CB" w:rsidP="00C12F87">
            <w:pPr>
              <w:rPr>
                <w:b/>
                <w:bCs/>
              </w:rPr>
            </w:pPr>
            <w:r>
              <w:rPr>
                <w:bCs/>
                <w:lang w:val="de-DE"/>
              </w:rPr>
              <w:t>Venue</w:t>
            </w:r>
            <w:r w:rsidR="001D7331" w:rsidRPr="00517B77">
              <w:rPr>
                <w:bCs/>
                <w:lang w:val="de-DE"/>
              </w:rPr>
              <w:t xml:space="preserve">: </w:t>
            </w:r>
            <w:r w:rsidR="00C12F87">
              <w:rPr>
                <w:bCs/>
                <w:lang w:val="de-DE"/>
              </w:rPr>
              <w:t>Art and Sculpture Muesum</w:t>
            </w:r>
          </w:p>
        </w:tc>
      </w:tr>
      <w:tr w:rsidR="001D7331" w:rsidRPr="00517B77" w:rsidTr="00F95720">
        <w:tc>
          <w:tcPr>
            <w:tcW w:w="7223" w:type="dxa"/>
            <w:gridSpan w:val="4"/>
          </w:tcPr>
          <w:p w:rsidR="00C12F87" w:rsidRPr="00517B77" w:rsidRDefault="00C12F87" w:rsidP="00C12F87">
            <w:pPr>
              <w:pStyle w:val="GvdeMetni2"/>
              <w:spacing w:after="0" w:line="276" w:lineRule="auto"/>
              <w:jc w:val="both"/>
              <w:rPr>
                <w:sz w:val="22"/>
                <w:lang w:val="de-DE"/>
              </w:rPr>
            </w:pPr>
            <w:r>
              <w:rPr>
                <w:b/>
              </w:rPr>
              <w:t>Children with Leu</w:t>
            </w:r>
            <w:r w:rsidR="00075486">
              <w:rPr>
                <w:b/>
              </w:rPr>
              <w:t>k</w:t>
            </w:r>
            <w:r>
              <w:rPr>
                <w:b/>
              </w:rPr>
              <w:t>emia Week Meeting</w:t>
            </w:r>
            <w:r w:rsidR="001D7331" w:rsidRPr="00517B77">
              <w:t xml:space="preserve">  –</w:t>
            </w:r>
            <w:r>
              <w:rPr>
                <w:sz w:val="22"/>
                <w:lang w:val="de-DE"/>
              </w:rPr>
              <w:t xml:space="preserve"> Leadership </w:t>
            </w:r>
            <w:r w:rsidR="000163EB">
              <w:rPr>
                <w:sz w:val="22"/>
                <w:lang w:val="de-DE"/>
              </w:rPr>
              <w:pgNum/>
            </w:r>
            <w:r w:rsidR="000163EB">
              <w:rPr>
                <w:sz w:val="22"/>
                <w:lang w:val="de-DE"/>
              </w:rPr>
              <w:t>ort h</w:t>
            </w:r>
            <w:r>
              <w:rPr>
                <w:sz w:val="22"/>
                <w:lang w:val="de-DE"/>
              </w:rPr>
              <w:t xml:space="preserve"> group of students making simultaneous interpreting</w:t>
            </w:r>
          </w:p>
          <w:p w:rsidR="001D7331" w:rsidRPr="00517B77" w:rsidRDefault="008360CB" w:rsidP="00F95720">
            <w:pPr>
              <w:jc w:val="both"/>
              <w:rPr>
                <w:sz w:val="22"/>
              </w:rPr>
            </w:pPr>
            <w:r>
              <w:rPr>
                <w:sz w:val="22"/>
              </w:rPr>
              <w:t>Org</w:t>
            </w:r>
            <w:r w:rsidR="001D7331" w:rsidRPr="00517B77">
              <w:rPr>
                <w:sz w:val="22"/>
              </w:rPr>
              <w:t>: LÖSEV</w:t>
            </w:r>
          </w:p>
          <w:p w:rsidR="001D7331" w:rsidRPr="00517B77" w:rsidRDefault="008360CB" w:rsidP="00F95720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Venue</w:t>
            </w:r>
            <w:r w:rsidR="001D7331" w:rsidRPr="00517B77">
              <w:rPr>
                <w:sz w:val="22"/>
              </w:rPr>
              <w:t>: Tubitak</w:t>
            </w:r>
          </w:p>
        </w:tc>
      </w:tr>
      <w:tr w:rsidR="001D7331" w:rsidRPr="00517B77" w:rsidTr="00164230">
        <w:trPr>
          <w:trHeight w:val="852"/>
        </w:trPr>
        <w:tc>
          <w:tcPr>
            <w:tcW w:w="7223" w:type="dxa"/>
            <w:gridSpan w:val="4"/>
          </w:tcPr>
          <w:p w:rsidR="001D7331" w:rsidRPr="00164230" w:rsidRDefault="00C12F87" w:rsidP="00164230">
            <w:pPr>
              <w:pStyle w:val="AralkYok"/>
              <w:rPr>
                <w:b/>
              </w:rPr>
            </w:pPr>
            <w:r w:rsidRPr="00164230">
              <w:rPr>
                <w:b/>
              </w:rPr>
              <w:t>EU Legislations within the Scope of</w:t>
            </w:r>
            <w:r w:rsidR="001D7331" w:rsidRPr="00164230">
              <w:rPr>
                <w:b/>
              </w:rPr>
              <w:t xml:space="preserve"> UNHCR</w:t>
            </w:r>
          </w:p>
          <w:p w:rsidR="00F165C6" w:rsidRDefault="008360CB" w:rsidP="00164230">
            <w:pPr>
              <w:pStyle w:val="AralkYok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Org</w:t>
            </w:r>
            <w:r w:rsidR="001D7331" w:rsidRPr="00517B77">
              <w:rPr>
                <w:bCs/>
                <w:lang w:val="de-DE"/>
              </w:rPr>
              <w:t xml:space="preserve">: </w:t>
            </w:r>
            <w:r w:rsidR="00C12F87">
              <w:rPr>
                <w:bCs/>
                <w:lang w:val="de-DE"/>
              </w:rPr>
              <w:t>UNHigh Commissioner</w:t>
            </w:r>
          </w:p>
          <w:p w:rsidR="001D7331" w:rsidRPr="00F165C6" w:rsidRDefault="00A30609" w:rsidP="00164230">
            <w:pPr>
              <w:pStyle w:val="AralkYok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</w:t>
            </w:r>
            <w:r w:rsidR="008360CB">
              <w:rPr>
                <w:bCs/>
                <w:lang w:val="de-DE"/>
              </w:rPr>
              <w:t>enue</w:t>
            </w:r>
            <w:r w:rsidR="001D7331" w:rsidRPr="00517B77">
              <w:rPr>
                <w:bCs/>
                <w:lang w:val="de-DE"/>
              </w:rPr>
              <w:t xml:space="preserve">: </w:t>
            </w:r>
            <w:r w:rsidR="00C12F87">
              <w:rPr>
                <w:bCs/>
                <w:lang w:val="de-DE"/>
              </w:rPr>
              <w:t>EU General Secretariat</w:t>
            </w:r>
          </w:p>
        </w:tc>
      </w:tr>
    </w:tbl>
    <w:p w:rsidR="0065618C" w:rsidRPr="00164230" w:rsidRDefault="0065618C" w:rsidP="00164230">
      <w:pPr>
        <w:pStyle w:val="AralkYok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7128"/>
        <w:gridCol w:w="72"/>
      </w:tblGrid>
      <w:tr w:rsidR="001D7331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517B77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 w:rsidRPr="00517B77">
              <w:rPr>
                <w:b/>
                <w:sz w:val="22"/>
                <w:szCs w:val="22"/>
              </w:rPr>
              <w:t>Opportunities and</w:t>
            </w:r>
            <w:r w:rsidR="00C12F87">
              <w:rPr>
                <w:b/>
                <w:sz w:val="22"/>
                <w:szCs w:val="22"/>
              </w:rPr>
              <w:t xml:space="preserve"> Threats in  </w:t>
            </w:r>
            <w:r w:rsidR="0065618C">
              <w:rPr>
                <w:b/>
                <w:sz w:val="22"/>
                <w:szCs w:val="22"/>
              </w:rPr>
              <w:t>Hospital</w:t>
            </w:r>
            <w:r w:rsidR="00C12F87">
              <w:rPr>
                <w:b/>
                <w:sz w:val="22"/>
                <w:szCs w:val="22"/>
              </w:rPr>
              <w:t xml:space="preserve"> Management 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1D7331" w:rsidRPr="00517B77">
              <w:rPr>
                <w:sz w:val="22"/>
                <w:szCs w:val="22"/>
              </w:rPr>
              <w:t xml:space="preserve">: A.Ü. </w:t>
            </w:r>
            <w:r w:rsidR="00C12F87">
              <w:rPr>
                <w:sz w:val="22"/>
                <w:szCs w:val="22"/>
              </w:rPr>
              <w:t>Health Education Department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C12F87">
              <w:rPr>
                <w:sz w:val="22"/>
                <w:szCs w:val="22"/>
              </w:rPr>
              <w:t>: Hilton Otel</w:t>
            </w:r>
          </w:p>
        </w:tc>
      </w:tr>
      <w:tr w:rsidR="001D7331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517B77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de-DE"/>
              </w:rPr>
            </w:pPr>
            <w:r w:rsidRPr="00517B77">
              <w:rPr>
                <w:b/>
                <w:sz w:val="22"/>
                <w:szCs w:val="22"/>
                <w:lang w:val="de-DE"/>
              </w:rPr>
              <w:t>Online Patent  S</w:t>
            </w:r>
            <w:r w:rsidR="00C12F87">
              <w:rPr>
                <w:b/>
                <w:sz w:val="22"/>
                <w:szCs w:val="22"/>
                <w:lang w:val="de-DE"/>
              </w:rPr>
              <w:t>ystem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Org</w:t>
            </w:r>
            <w:r w:rsidR="001D7331" w:rsidRPr="00517B77">
              <w:rPr>
                <w:sz w:val="22"/>
                <w:szCs w:val="22"/>
                <w:lang w:val="de-DE"/>
              </w:rPr>
              <w:t>: T</w:t>
            </w:r>
            <w:r w:rsidR="00C12F87">
              <w:rPr>
                <w:sz w:val="22"/>
                <w:szCs w:val="22"/>
                <w:lang w:val="de-DE"/>
              </w:rPr>
              <w:t>urkish</w:t>
            </w:r>
            <w:r w:rsidR="001D7331" w:rsidRPr="00517B77">
              <w:rPr>
                <w:sz w:val="22"/>
                <w:szCs w:val="22"/>
                <w:lang w:val="de-DE"/>
              </w:rPr>
              <w:t xml:space="preserve"> Patent </w:t>
            </w:r>
            <w:r w:rsidR="00C12F87">
              <w:rPr>
                <w:sz w:val="22"/>
                <w:szCs w:val="22"/>
                <w:lang w:val="de-DE"/>
              </w:rPr>
              <w:t>Institute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1D7331" w:rsidRPr="00517B77">
              <w:rPr>
                <w:sz w:val="22"/>
                <w:szCs w:val="22"/>
              </w:rPr>
              <w:t xml:space="preserve">: </w:t>
            </w:r>
            <w:r w:rsidR="00C12F87" w:rsidRPr="00517B77">
              <w:rPr>
                <w:sz w:val="22"/>
                <w:szCs w:val="22"/>
                <w:lang w:val="de-DE"/>
              </w:rPr>
              <w:t>T</w:t>
            </w:r>
            <w:r w:rsidR="00C12F87">
              <w:rPr>
                <w:sz w:val="22"/>
                <w:szCs w:val="22"/>
                <w:lang w:val="de-DE"/>
              </w:rPr>
              <w:t>urkish</w:t>
            </w:r>
            <w:r w:rsidR="00C12F87" w:rsidRPr="00517B77">
              <w:rPr>
                <w:sz w:val="22"/>
                <w:szCs w:val="22"/>
                <w:lang w:val="de-DE"/>
              </w:rPr>
              <w:t xml:space="preserve"> Patent </w:t>
            </w:r>
            <w:r w:rsidR="00C12F87">
              <w:rPr>
                <w:sz w:val="22"/>
                <w:szCs w:val="22"/>
                <w:lang w:val="de-DE"/>
              </w:rPr>
              <w:t>Institute</w:t>
            </w:r>
          </w:p>
        </w:tc>
      </w:tr>
      <w:tr w:rsidR="001D7331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517B77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 w:rsidRPr="00517B77">
              <w:rPr>
                <w:b/>
                <w:sz w:val="22"/>
                <w:szCs w:val="22"/>
              </w:rPr>
              <w:t>W</w:t>
            </w:r>
            <w:r w:rsidR="00C12F87">
              <w:rPr>
                <w:b/>
                <w:sz w:val="22"/>
                <w:szCs w:val="22"/>
              </w:rPr>
              <w:t>aste Data Collection Systems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1D7331" w:rsidRPr="00517B77">
              <w:rPr>
                <w:sz w:val="22"/>
                <w:szCs w:val="22"/>
              </w:rPr>
              <w:t xml:space="preserve">: </w:t>
            </w:r>
            <w:r w:rsidR="00C12F87">
              <w:rPr>
                <w:sz w:val="22"/>
                <w:szCs w:val="22"/>
              </w:rPr>
              <w:t>Ministry of Environment and Forestry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1D7331" w:rsidRPr="00517B77">
              <w:rPr>
                <w:sz w:val="22"/>
                <w:szCs w:val="22"/>
              </w:rPr>
              <w:t>: Dedeman Otel</w:t>
            </w:r>
          </w:p>
        </w:tc>
      </w:tr>
      <w:tr w:rsidR="001D7331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C12F87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 w:rsidRPr="00517B77">
              <w:rPr>
                <w:b/>
                <w:sz w:val="22"/>
                <w:szCs w:val="22"/>
              </w:rPr>
              <w:t>Tradition, Identity, Synthe</w:t>
            </w:r>
            <w:r w:rsidR="00C12F87">
              <w:rPr>
                <w:b/>
                <w:sz w:val="22"/>
                <w:szCs w:val="22"/>
              </w:rPr>
              <w:t>sis: Cultural Crossings and Art</w:t>
            </w:r>
            <w:r w:rsidRPr="00517B77">
              <w:rPr>
                <w:sz w:val="22"/>
                <w:szCs w:val="22"/>
              </w:rPr>
              <w:t>(</w:t>
            </w:r>
            <w:r w:rsidR="00C12F87">
              <w:rPr>
                <w:sz w:val="22"/>
                <w:szCs w:val="22"/>
              </w:rPr>
              <w:t>Team work with a group of 40 students making the translation)</w:t>
            </w:r>
          </w:p>
          <w:p w:rsidR="00C12F87" w:rsidRDefault="008360CB" w:rsidP="00C12F87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1D7331" w:rsidRPr="00517B77">
              <w:rPr>
                <w:sz w:val="22"/>
                <w:szCs w:val="22"/>
              </w:rPr>
              <w:t xml:space="preserve">: H.Ü. </w:t>
            </w:r>
            <w:r w:rsidR="00C12F87">
              <w:rPr>
                <w:sz w:val="22"/>
                <w:szCs w:val="22"/>
              </w:rPr>
              <w:t>Art History Department</w:t>
            </w:r>
          </w:p>
          <w:p w:rsidR="001D7331" w:rsidRPr="00517B77" w:rsidRDefault="008360CB" w:rsidP="00C12F87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1D7331" w:rsidRPr="00517B77">
              <w:rPr>
                <w:sz w:val="22"/>
                <w:szCs w:val="22"/>
              </w:rPr>
              <w:t xml:space="preserve">: H.Ü. Beytepe </w:t>
            </w:r>
            <w:r w:rsidR="00C12F87">
              <w:rPr>
                <w:sz w:val="22"/>
                <w:szCs w:val="22"/>
              </w:rPr>
              <w:t>Conference Halls</w:t>
            </w:r>
          </w:p>
        </w:tc>
      </w:tr>
      <w:tr w:rsidR="001D7331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C12F87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 w:rsidRPr="00517B77">
              <w:rPr>
                <w:b/>
                <w:sz w:val="22"/>
                <w:szCs w:val="22"/>
              </w:rPr>
              <w:t>Impact of Bologna Process on the Reform in the National Higher Education Systems</w:t>
            </w:r>
          </w:p>
          <w:p w:rsidR="001D7331" w:rsidRPr="008B2089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Org</w:t>
            </w:r>
            <w:r w:rsidR="00C12F87">
              <w:rPr>
                <w:sz w:val="22"/>
                <w:szCs w:val="22"/>
                <w:lang w:val="de-DE"/>
              </w:rPr>
              <w:t>: I</w:t>
            </w:r>
            <w:r w:rsidR="001D7331" w:rsidRPr="008B2089">
              <w:rPr>
                <w:sz w:val="22"/>
                <w:szCs w:val="22"/>
                <w:lang w:val="de-DE"/>
              </w:rPr>
              <w:t>taly</w:t>
            </w:r>
            <w:r w:rsidR="00C12F87">
              <w:rPr>
                <w:sz w:val="22"/>
                <w:szCs w:val="22"/>
                <w:lang w:val="de-DE"/>
              </w:rPr>
              <w:t xml:space="preserve"> University Recto</w:t>
            </w:r>
            <w:r w:rsidR="001D7331" w:rsidRPr="008B2089">
              <w:rPr>
                <w:sz w:val="22"/>
                <w:szCs w:val="22"/>
                <w:lang w:val="de-DE"/>
              </w:rPr>
              <w:t>r</w:t>
            </w:r>
            <w:r w:rsidR="00C12F87">
              <w:rPr>
                <w:sz w:val="22"/>
                <w:szCs w:val="22"/>
                <w:lang w:val="de-DE"/>
              </w:rPr>
              <w:t>sC</w:t>
            </w:r>
            <w:r w:rsidR="001D7331" w:rsidRPr="008B2089">
              <w:rPr>
                <w:sz w:val="22"/>
                <w:szCs w:val="22"/>
                <w:lang w:val="de-DE"/>
              </w:rPr>
              <w:t>onfer</w:t>
            </w:r>
            <w:r w:rsidR="00C12F87">
              <w:rPr>
                <w:sz w:val="22"/>
                <w:szCs w:val="22"/>
                <w:lang w:val="de-DE"/>
              </w:rPr>
              <w:t>enceand Ankara U</w:t>
            </w:r>
            <w:r w:rsidR="001D7331" w:rsidRPr="008B2089">
              <w:rPr>
                <w:sz w:val="22"/>
                <w:szCs w:val="22"/>
                <w:lang w:val="de-DE"/>
              </w:rPr>
              <w:t>niversit</w:t>
            </w:r>
            <w:r w:rsidR="00C12F87">
              <w:rPr>
                <w:sz w:val="22"/>
                <w:szCs w:val="22"/>
                <w:lang w:val="de-DE"/>
              </w:rPr>
              <w:t>y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1D7331" w:rsidRPr="00517B77">
              <w:rPr>
                <w:sz w:val="22"/>
                <w:szCs w:val="22"/>
              </w:rPr>
              <w:t>: ATAUM</w:t>
            </w:r>
          </w:p>
        </w:tc>
      </w:tr>
      <w:tr w:rsidR="001D7331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517B77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 w:rsidRPr="00517B77">
              <w:rPr>
                <w:b/>
                <w:sz w:val="22"/>
                <w:szCs w:val="22"/>
              </w:rPr>
              <w:t>Hazard</w:t>
            </w:r>
            <w:r w:rsidR="00C12F87">
              <w:rPr>
                <w:b/>
                <w:sz w:val="22"/>
                <w:szCs w:val="22"/>
              </w:rPr>
              <w:t>ous Material</w:t>
            </w:r>
            <w:r w:rsidRPr="00517B77">
              <w:rPr>
                <w:b/>
                <w:sz w:val="22"/>
                <w:szCs w:val="22"/>
              </w:rPr>
              <w:t xml:space="preserve"> Policy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1D7331" w:rsidRPr="00517B77">
              <w:rPr>
                <w:sz w:val="22"/>
                <w:szCs w:val="22"/>
              </w:rPr>
              <w:t xml:space="preserve">: </w:t>
            </w:r>
            <w:r w:rsidR="00C12F87">
              <w:rPr>
                <w:sz w:val="22"/>
                <w:szCs w:val="22"/>
              </w:rPr>
              <w:t>Ministry of Labor and Social Security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1D7331" w:rsidRPr="00517B77">
              <w:rPr>
                <w:sz w:val="22"/>
                <w:szCs w:val="22"/>
              </w:rPr>
              <w:t xml:space="preserve">: </w:t>
            </w:r>
            <w:r w:rsidR="00C12F87">
              <w:rPr>
                <w:sz w:val="22"/>
                <w:szCs w:val="22"/>
              </w:rPr>
              <w:t>Ministry of Labor and Social Security</w:t>
            </w:r>
          </w:p>
        </w:tc>
      </w:tr>
      <w:tr w:rsidR="009A6306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9A6306" w:rsidRDefault="009A6306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Developments in Plastic Surgery </w:t>
            </w:r>
          </w:p>
          <w:p w:rsidR="009A6306" w:rsidRPr="009A6306" w:rsidRDefault="009A6306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 w:rsidRPr="009A6306">
              <w:rPr>
                <w:sz w:val="22"/>
                <w:szCs w:val="22"/>
              </w:rPr>
              <w:t xml:space="preserve">Org: Hacettepe </w:t>
            </w:r>
          </w:p>
          <w:p w:rsidR="009A6306" w:rsidRPr="00517B77" w:rsidRDefault="009A6306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 w:rsidRPr="009A6306">
              <w:rPr>
                <w:sz w:val="22"/>
                <w:szCs w:val="22"/>
              </w:rPr>
              <w:t>Venue: Hacettepe M Hall</w:t>
            </w:r>
          </w:p>
        </w:tc>
      </w:tr>
      <w:tr w:rsidR="001D7331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517B77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 w:rsidRPr="00517B77">
              <w:rPr>
                <w:b/>
                <w:sz w:val="22"/>
                <w:szCs w:val="22"/>
              </w:rPr>
              <w:t>Women’s Rights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1D7331" w:rsidRPr="00517B77">
              <w:rPr>
                <w:sz w:val="22"/>
                <w:szCs w:val="22"/>
              </w:rPr>
              <w:t>:</w:t>
            </w:r>
            <w:r w:rsidR="002E1046">
              <w:rPr>
                <w:sz w:val="22"/>
                <w:szCs w:val="22"/>
              </w:rPr>
              <w:t>Female Entrepreneurs Association and the EU</w:t>
            </w:r>
          </w:p>
          <w:p w:rsidR="001D7331" w:rsidRPr="00517B77" w:rsidRDefault="008360CB" w:rsidP="00950FF1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1D7331" w:rsidRPr="00517B77">
              <w:rPr>
                <w:sz w:val="22"/>
                <w:szCs w:val="22"/>
              </w:rPr>
              <w:t xml:space="preserve">: Best Otel </w:t>
            </w:r>
          </w:p>
        </w:tc>
      </w:tr>
      <w:tr w:rsidR="001D7331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2E1046" w:rsidRDefault="002E1046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Developments in </w:t>
            </w:r>
            <w:r w:rsidR="001D7331" w:rsidRPr="00E145B1">
              <w:rPr>
                <w:b/>
                <w:sz w:val="22"/>
                <w:szCs w:val="22"/>
              </w:rPr>
              <w:t>Microsoft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1D7331" w:rsidRPr="00517B77">
              <w:rPr>
                <w:sz w:val="22"/>
                <w:szCs w:val="22"/>
              </w:rPr>
              <w:t>: Microsoft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1D7331" w:rsidRPr="00517B77">
              <w:rPr>
                <w:sz w:val="22"/>
                <w:szCs w:val="22"/>
              </w:rPr>
              <w:t>: Hilton</w:t>
            </w:r>
          </w:p>
        </w:tc>
      </w:tr>
      <w:tr w:rsidR="001D7331" w:rsidRPr="002318E0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517B77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 w:rsidRPr="00E145B1">
              <w:rPr>
                <w:b/>
                <w:sz w:val="22"/>
                <w:szCs w:val="22"/>
                <w:lang w:val="es-ES"/>
              </w:rPr>
              <w:t>A</w:t>
            </w:r>
            <w:r w:rsidR="00075486">
              <w:rPr>
                <w:b/>
                <w:sz w:val="22"/>
                <w:szCs w:val="22"/>
                <w:lang w:val="es-ES"/>
              </w:rPr>
              <w:t xml:space="preserve">nkara Chamber of Industry  - </w:t>
            </w:r>
            <w:r w:rsidRPr="00E145B1">
              <w:rPr>
                <w:b/>
                <w:sz w:val="22"/>
                <w:szCs w:val="22"/>
              </w:rPr>
              <w:t xml:space="preserve">meeting of MPs and </w:t>
            </w:r>
            <w:r>
              <w:rPr>
                <w:b/>
                <w:sz w:val="22"/>
                <w:szCs w:val="22"/>
              </w:rPr>
              <w:t xml:space="preserve">Minister of Finance,  </w:t>
            </w:r>
            <w:r w:rsidRPr="00E145B1">
              <w:rPr>
                <w:b/>
                <w:sz w:val="22"/>
                <w:szCs w:val="22"/>
              </w:rPr>
              <w:t>with Bulgarian Minister)</w:t>
            </w:r>
          </w:p>
          <w:p w:rsidR="001D7331" w:rsidRPr="002318E0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1D7331" w:rsidRPr="002318E0">
              <w:rPr>
                <w:sz w:val="22"/>
                <w:szCs w:val="22"/>
                <w:lang w:val="es-ES"/>
              </w:rPr>
              <w:t xml:space="preserve">:Ankara </w:t>
            </w:r>
            <w:r w:rsidR="002E1046">
              <w:rPr>
                <w:sz w:val="22"/>
                <w:szCs w:val="22"/>
                <w:lang w:val="es-ES"/>
              </w:rPr>
              <w:t>Chamber of Industry</w:t>
            </w:r>
          </w:p>
          <w:p w:rsidR="001D7331" w:rsidRPr="002318E0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 w:rsidRPr="002318E0">
              <w:rPr>
                <w:sz w:val="22"/>
                <w:szCs w:val="22"/>
                <w:lang w:val="es-ES"/>
              </w:rPr>
              <w:t>: ASO</w:t>
            </w:r>
          </w:p>
        </w:tc>
      </w:tr>
      <w:tr w:rsidR="001D7331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517B77" w:rsidRDefault="002E1046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 Components of Health Transfer System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1D7331" w:rsidRPr="00517B77">
              <w:rPr>
                <w:sz w:val="22"/>
                <w:szCs w:val="22"/>
              </w:rPr>
              <w:t xml:space="preserve">: Software AG ve Eryılmaz </w:t>
            </w:r>
            <w:r w:rsidR="002E1046">
              <w:rPr>
                <w:sz w:val="22"/>
                <w:szCs w:val="22"/>
              </w:rPr>
              <w:t>HealthInformation Counseling</w:t>
            </w:r>
          </w:p>
          <w:p w:rsidR="001D7331" w:rsidRPr="00517B77" w:rsidRDefault="008360CB" w:rsidP="002E1046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1D7331" w:rsidRPr="00517B77">
              <w:rPr>
                <w:sz w:val="22"/>
                <w:szCs w:val="22"/>
              </w:rPr>
              <w:t>: TOBB</w:t>
            </w:r>
            <w:r w:rsidR="002E1046">
              <w:rPr>
                <w:sz w:val="22"/>
                <w:szCs w:val="22"/>
              </w:rPr>
              <w:t xml:space="preserve"> University of Economics and Technology</w:t>
            </w:r>
          </w:p>
        </w:tc>
      </w:tr>
      <w:tr w:rsidR="001D7331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517B77" w:rsidRDefault="002E1046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Developments in Magnetic</w:t>
            </w:r>
            <w:r w:rsidR="001D7331" w:rsidRPr="00517B77">
              <w:rPr>
                <w:b/>
                <w:sz w:val="22"/>
                <w:szCs w:val="22"/>
              </w:rPr>
              <w:t xml:space="preserve"> Resonance </w:t>
            </w:r>
            <w:r>
              <w:rPr>
                <w:b/>
                <w:sz w:val="22"/>
                <w:szCs w:val="22"/>
              </w:rPr>
              <w:t>Imaging</w:t>
            </w:r>
            <w:r w:rsidR="001D7331" w:rsidRPr="00517B77">
              <w:rPr>
                <w:b/>
                <w:sz w:val="22"/>
                <w:szCs w:val="22"/>
              </w:rPr>
              <w:t xml:space="preserve">  (MRI) 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1D7331" w:rsidRPr="00517B77">
              <w:rPr>
                <w:sz w:val="22"/>
                <w:szCs w:val="22"/>
              </w:rPr>
              <w:t>: Philips</w:t>
            </w:r>
          </w:p>
          <w:p w:rsidR="001D7331" w:rsidRPr="00517B7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1D7331" w:rsidRPr="00517B77">
              <w:rPr>
                <w:sz w:val="22"/>
                <w:szCs w:val="22"/>
              </w:rPr>
              <w:t>: Hilton</w:t>
            </w:r>
          </w:p>
        </w:tc>
      </w:tr>
      <w:tr w:rsidR="001D7331" w:rsidRPr="002E1046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Default="002E1046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Horizons in Translation Studies</w:t>
            </w:r>
            <w:r w:rsidR="001D7331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Teamwork with students</w:t>
            </w:r>
            <w:r w:rsidR="001D7331">
              <w:rPr>
                <w:b/>
                <w:sz w:val="22"/>
                <w:szCs w:val="22"/>
              </w:rPr>
              <w:t>)</w:t>
            </w:r>
          </w:p>
          <w:p w:rsidR="001D7331" w:rsidRPr="003823D4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1D7331" w:rsidRPr="003823D4">
              <w:rPr>
                <w:sz w:val="22"/>
                <w:szCs w:val="22"/>
              </w:rPr>
              <w:t xml:space="preserve">: H.Ü. </w:t>
            </w:r>
            <w:r w:rsidR="002E1046">
              <w:rPr>
                <w:sz w:val="22"/>
                <w:szCs w:val="22"/>
              </w:rPr>
              <w:t>Department of Translation and Interpreting</w:t>
            </w:r>
            <w:r w:rsidR="001D7331" w:rsidRPr="003823D4">
              <w:rPr>
                <w:sz w:val="22"/>
                <w:szCs w:val="22"/>
              </w:rPr>
              <w:t>.</w:t>
            </w:r>
          </w:p>
          <w:p w:rsidR="001D7331" w:rsidRPr="002E1046" w:rsidRDefault="008360CB" w:rsidP="002E1046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2E1046">
              <w:rPr>
                <w:sz w:val="22"/>
                <w:szCs w:val="22"/>
                <w:lang w:val="en-US"/>
              </w:rPr>
              <w:t>Venue</w:t>
            </w:r>
            <w:r w:rsidR="00F36FAC" w:rsidRPr="002E1046">
              <w:rPr>
                <w:sz w:val="22"/>
                <w:szCs w:val="22"/>
                <w:lang w:val="en-US"/>
              </w:rPr>
              <w:t>:</w:t>
            </w:r>
            <w:r w:rsidR="002E1046" w:rsidRPr="002E1046">
              <w:rPr>
                <w:sz w:val="22"/>
                <w:szCs w:val="22"/>
                <w:lang w:val="en-US"/>
              </w:rPr>
              <w:t xml:space="preserve"> MAE, K and</w:t>
            </w:r>
            <w:r w:rsidR="001D7331" w:rsidRPr="002E1046">
              <w:rPr>
                <w:sz w:val="22"/>
                <w:szCs w:val="22"/>
                <w:lang w:val="en-US"/>
              </w:rPr>
              <w:t xml:space="preserve"> A </w:t>
            </w:r>
            <w:r w:rsidR="002E1046">
              <w:rPr>
                <w:sz w:val="22"/>
                <w:szCs w:val="22"/>
                <w:lang w:val="en-US"/>
              </w:rPr>
              <w:t>Entrance Theather Halls</w:t>
            </w:r>
          </w:p>
        </w:tc>
      </w:tr>
      <w:tr w:rsidR="001D7331" w:rsidRPr="00517B7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517B77" w:rsidRDefault="00045E2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C</w:t>
            </w:r>
            <w:r w:rsidR="001D7331" w:rsidRPr="00517B77">
              <w:rPr>
                <w:b/>
                <w:sz w:val="22"/>
                <w:szCs w:val="22"/>
                <w:lang w:val="de-DE"/>
              </w:rPr>
              <w:t>ristalogra</w:t>
            </w:r>
            <w:r>
              <w:rPr>
                <w:b/>
                <w:sz w:val="22"/>
                <w:szCs w:val="22"/>
                <w:lang w:val="de-DE"/>
              </w:rPr>
              <w:t>phy Congress</w:t>
            </w:r>
          </w:p>
          <w:p w:rsidR="002E1046" w:rsidRDefault="008360CB" w:rsidP="002E1046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Org</w:t>
            </w:r>
            <w:r w:rsidR="001D7331" w:rsidRPr="00517B77">
              <w:rPr>
                <w:sz w:val="22"/>
                <w:szCs w:val="22"/>
                <w:lang w:val="de-DE"/>
              </w:rPr>
              <w:t>: H.Ü</w:t>
            </w:r>
            <w:r w:rsidR="002E1046">
              <w:rPr>
                <w:sz w:val="22"/>
                <w:szCs w:val="22"/>
                <w:lang w:val="de-DE"/>
              </w:rPr>
              <w:t xml:space="preserve">. </w:t>
            </w:r>
            <w:r w:rsidR="00C9394F">
              <w:rPr>
                <w:sz w:val="22"/>
                <w:szCs w:val="22"/>
                <w:lang w:val="de-DE"/>
              </w:rPr>
              <w:t xml:space="preserve">Dep. </w:t>
            </w:r>
            <w:r w:rsidR="000163EB">
              <w:rPr>
                <w:sz w:val="22"/>
                <w:szCs w:val="22"/>
                <w:lang w:val="de-DE"/>
              </w:rPr>
              <w:t>O</w:t>
            </w:r>
            <w:r w:rsidR="00C9394F">
              <w:rPr>
                <w:sz w:val="22"/>
                <w:szCs w:val="22"/>
                <w:lang w:val="de-DE"/>
              </w:rPr>
              <w:t xml:space="preserve">f </w:t>
            </w:r>
            <w:r w:rsidR="002E1046">
              <w:rPr>
                <w:sz w:val="22"/>
                <w:szCs w:val="22"/>
                <w:lang w:val="de-DE"/>
              </w:rPr>
              <w:t>Physics Engineering</w:t>
            </w:r>
          </w:p>
          <w:p w:rsidR="001D7331" w:rsidRPr="00517B77" w:rsidRDefault="008360CB" w:rsidP="00C9394F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C9394F">
              <w:rPr>
                <w:sz w:val="22"/>
                <w:szCs w:val="22"/>
              </w:rPr>
              <w:t>: Erciyes U</w:t>
            </w:r>
            <w:r w:rsidR="001D7331" w:rsidRPr="00517B77">
              <w:rPr>
                <w:sz w:val="22"/>
                <w:szCs w:val="22"/>
              </w:rPr>
              <w:t>niversit</w:t>
            </w:r>
            <w:r w:rsidR="00C9394F">
              <w:rPr>
                <w:sz w:val="22"/>
                <w:szCs w:val="22"/>
              </w:rPr>
              <w:t>y</w:t>
            </w:r>
          </w:p>
        </w:tc>
      </w:tr>
      <w:tr w:rsidR="001D7331" w:rsidRPr="002E1046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2E1046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de-DE"/>
              </w:rPr>
            </w:pPr>
            <w:r w:rsidRPr="002E1046">
              <w:rPr>
                <w:b/>
                <w:sz w:val="22"/>
                <w:szCs w:val="22"/>
                <w:lang w:val="de-DE"/>
              </w:rPr>
              <w:t>JCI</w:t>
            </w:r>
            <w:r w:rsidR="00C9394F">
              <w:rPr>
                <w:b/>
                <w:sz w:val="22"/>
                <w:szCs w:val="22"/>
                <w:lang w:val="de-DE"/>
              </w:rPr>
              <w:t xml:space="preserve"> New Approaches in Hospital Management and Legal Basis</w:t>
            </w:r>
          </w:p>
          <w:p w:rsidR="001D7331" w:rsidRPr="002E1046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de-DE"/>
              </w:rPr>
            </w:pPr>
            <w:r w:rsidRPr="002E1046">
              <w:rPr>
                <w:sz w:val="22"/>
                <w:szCs w:val="22"/>
                <w:lang w:val="de-DE"/>
              </w:rPr>
              <w:t>Org</w:t>
            </w:r>
            <w:r w:rsidR="001D7331" w:rsidRPr="002E1046">
              <w:rPr>
                <w:sz w:val="22"/>
                <w:szCs w:val="22"/>
                <w:lang w:val="de-DE"/>
              </w:rPr>
              <w:t xml:space="preserve">: </w:t>
            </w:r>
            <w:r w:rsidR="00C9394F">
              <w:rPr>
                <w:sz w:val="22"/>
                <w:szCs w:val="22"/>
                <w:lang w:val="de-DE"/>
              </w:rPr>
              <w:t>Ministry of Health</w:t>
            </w:r>
          </w:p>
          <w:p w:rsidR="001D7331" w:rsidRPr="002E1046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de-DE"/>
              </w:rPr>
            </w:pPr>
            <w:r w:rsidRPr="002E1046">
              <w:rPr>
                <w:sz w:val="22"/>
                <w:szCs w:val="22"/>
                <w:lang w:val="de-DE"/>
              </w:rPr>
              <w:t>Venue</w:t>
            </w:r>
            <w:r w:rsidR="001D7331" w:rsidRPr="002E1046">
              <w:rPr>
                <w:sz w:val="22"/>
                <w:szCs w:val="22"/>
                <w:lang w:val="de-DE"/>
              </w:rPr>
              <w:t>: Sheraton</w:t>
            </w:r>
          </w:p>
        </w:tc>
      </w:tr>
      <w:tr w:rsidR="001D7331" w:rsidRPr="003823D4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C9394F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de-DE"/>
              </w:rPr>
            </w:pPr>
            <w:r w:rsidRPr="00C9394F">
              <w:rPr>
                <w:b/>
                <w:sz w:val="22"/>
                <w:szCs w:val="22"/>
                <w:lang w:val="de-DE"/>
              </w:rPr>
              <w:t>JCI</w:t>
            </w:r>
            <w:r w:rsidR="00C9394F" w:rsidRPr="00C9394F">
              <w:rPr>
                <w:b/>
                <w:sz w:val="22"/>
                <w:szCs w:val="22"/>
                <w:lang w:val="de-DE"/>
              </w:rPr>
              <w:t xml:space="preserve"> Counselors’ Meeting </w:t>
            </w:r>
            <w:r w:rsidR="000163EB">
              <w:rPr>
                <w:b/>
                <w:sz w:val="22"/>
                <w:szCs w:val="22"/>
                <w:lang w:val="de-DE"/>
              </w:rPr>
              <w:pgNum/>
            </w:r>
            <w:r w:rsidR="000163EB">
              <w:rPr>
                <w:b/>
                <w:sz w:val="22"/>
                <w:szCs w:val="22"/>
                <w:lang w:val="de-DE"/>
              </w:rPr>
              <w:t>ort he</w:t>
            </w:r>
            <w:r w:rsidR="00C9394F" w:rsidRPr="00C9394F">
              <w:rPr>
                <w:b/>
                <w:sz w:val="22"/>
                <w:szCs w:val="22"/>
                <w:lang w:val="de-DE"/>
              </w:rPr>
              <w:t xml:space="preserve"> Accreditaion of Hacettepe Hospital</w:t>
            </w:r>
          </w:p>
          <w:p w:rsidR="001D7331" w:rsidRPr="00C9394F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sv-SE"/>
              </w:rPr>
            </w:pPr>
            <w:r w:rsidRPr="00C9394F">
              <w:rPr>
                <w:sz w:val="22"/>
                <w:szCs w:val="22"/>
                <w:lang w:val="sv-SE"/>
              </w:rPr>
              <w:t>Org</w:t>
            </w:r>
            <w:r w:rsidR="00C9394F" w:rsidRPr="00C9394F">
              <w:rPr>
                <w:sz w:val="22"/>
                <w:szCs w:val="22"/>
                <w:lang w:val="sv-SE"/>
              </w:rPr>
              <w:t>:</w:t>
            </w:r>
            <w:r w:rsidR="001D7331" w:rsidRPr="00C9394F">
              <w:rPr>
                <w:sz w:val="22"/>
                <w:szCs w:val="22"/>
                <w:lang w:val="sv-SE"/>
              </w:rPr>
              <w:t xml:space="preserve"> H.Ü. </w:t>
            </w:r>
            <w:r w:rsidR="00C9394F">
              <w:rPr>
                <w:sz w:val="22"/>
                <w:szCs w:val="22"/>
                <w:lang w:val="sv-SE"/>
              </w:rPr>
              <w:t>Quality Coordinatorship</w:t>
            </w:r>
          </w:p>
          <w:p w:rsidR="001D7331" w:rsidRPr="003823D4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 w:rsidRPr="003823D4">
              <w:rPr>
                <w:sz w:val="22"/>
                <w:szCs w:val="22"/>
                <w:lang w:val="es-ES"/>
              </w:rPr>
              <w:t>: Başhekimlik</w:t>
            </w:r>
          </w:p>
        </w:tc>
      </w:tr>
      <w:tr w:rsidR="001D7331" w:rsidRPr="00C9394F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C9394F" w:rsidRDefault="001A23DF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C9394F">
              <w:rPr>
                <w:b/>
                <w:sz w:val="22"/>
                <w:szCs w:val="22"/>
                <w:lang w:val="en-US"/>
              </w:rPr>
              <w:t xml:space="preserve">Accreditation </w:t>
            </w:r>
            <w:r>
              <w:rPr>
                <w:b/>
                <w:sz w:val="22"/>
                <w:szCs w:val="22"/>
                <w:lang w:val="en-US"/>
              </w:rPr>
              <w:t xml:space="preserve">of </w:t>
            </w:r>
            <w:r w:rsidR="00C9394F" w:rsidRPr="00C9394F">
              <w:rPr>
                <w:b/>
                <w:sz w:val="22"/>
                <w:szCs w:val="22"/>
                <w:lang w:val="en-US"/>
              </w:rPr>
              <w:t>Hacettepe Hospitals</w:t>
            </w:r>
            <w:r>
              <w:rPr>
                <w:b/>
                <w:sz w:val="22"/>
                <w:szCs w:val="22"/>
                <w:lang w:val="en-US"/>
              </w:rPr>
              <w:t>by JCI</w:t>
            </w:r>
          </w:p>
          <w:p w:rsidR="001D7331" w:rsidRPr="00C9394F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n-US"/>
              </w:rPr>
            </w:pPr>
            <w:r w:rsidRPr="00C9394F">
              <w:rPr>
                <w:sz w:val="22"/>
                <w:szCs w:val="22"/>
                <w:lang w:val="en-US"/>
              </w:rPr>
              <w:t>Org</w:t>
            </w:r>
            <w:r w:rsidR="001D7331" w:rsidRPr="00C9394F">
              <w:rPr>
                <w:sz w:val="22"/>
                <w:szCs w:val="22"/>
                <w:lang w:val="en-US"/>
              </w:rPr>
              <w:t>: R</w:t>
            </w:r>
            <w:r w:rsidR="00C9394F">
              <w:rPr>
                <w:sz w:val="22"/>
                <w:szCs w:val="22"/>
                <w:lang w:val="en-US"/>
              </w:rPr>
              <w:t>ectorate</w:t>
            </w:r>
          </w:p>
          <w:p w:rsidR="001D7331" w:rsidRPr="00C9394F" w:rsidRDefault="008360CB" w:rsidP="00C9394F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n-US"/>
              </w:rPr>
            </w:pPr>
            <w:r w:rsidRPr="00C9394F">
              <w:rPr>
                <w:sz w:val="22"/>
                <w:szCs w:val="22"/>
                <w:lang w:val="en-US"/>
              </w:rPr>
              <w:t>Venue</w:t>
            </w:r>
            <w:r w:rsidR="001D7331" w:rsidRPr="00C9394F">
              <w:rPr>
                <w:sz w:val="22"/>
                <w:szCs w:val="22"/>
                <w:lang w:val="en-US"/>
              </w:rPr>
              <w:t>: Hacettepe H</w:t>
            </w:r>
            <w:r w:rsidR="00C9394F">
              <w:rPr>
                <w:sz w:val="22"/>
                <w:szCs w:val="22"/>
                <w:lang w:val="en-US"/>
              </w:rPr>
              <w:t>ospital</w:t>
            </w:r>
          </w:p>
        </w:tc>
      </w:tr>
      <w:tr w:rsidR="001D7331" w:rsidRPr="003823D4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C9394F" w:rsidRDefault="00C9394F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C9394F">
              <w:rPr>
                <w:b/>
                <w:sz w:val="22"/>
                <w:szCs w:val="22"/>
                <w:lang w:val="en-US"/>
              </w:rPr>
              <w:t xml:space="preserve">Education </w:t>
            </w:r>
            <w:r>
              <w:rPr>
                <w:b/>
                <w:sz w:val="22"/>
                <w:szCs w:val="22"/>
                <w:lang w:val="en-US"/>
              </w:rPr>
              <w:t xml:space="preserve">of </w:t>
            </w:r>
            <w:r w:rsidRPr="00C9394F">
              <w:rPr>
                <w:b/>
                <w:sz w:val="22"/>
                <w:szCs w:val="22"/>
                <w:lang w:val="en-US"/>
              </w:rPr>
              <w:t xml:space="preserve">Science </w:t>
            </w:r>
            <w:r>
              <w:rPr>
                <w:b/>
                <w:sz w:val="22"/>
                <w:szCs w:val="22"/>
                <w:lang w:val="en-US"/>
              </w:rPr>
              <w:t>and Contemporary</w:t>
            </w:r>
            <w:r w:rsidRPr="00C9394F">
              <w:rPr>
                <w:b/>
                <w:sz w:val="22"/>
                <w:szCs w:val="22"/>
                <w:lang w:val="en-US"/>
              </w:rPr>
              <w:t xml:space="preserve"> Approaches in 21</w:t>
            </w:r>
            <w:r w:rsidRPr="000163EB">
              <w:rPr>
                <w:b/>
                <w:sz w:val="22"/>
                <w:szCs w:val="22"/>
                <w:vertAlign w:val="superscript"/>
                <w:lang w:val="en-US"/>
              </w:rPr>
              <w:t>st</w:t>
            </w:r>
            <w:r w:rsidRPr="00C9394F">
              <w:rPr>
                <w:b/>
                <w:sz w:val="22"/>
                <w:szCs w:val="22"/>
                <w:lang w:val="en-US"/>
              </w:rPr>
              <w:t xml:space="preserve"> Century</w:t>
            </w:r>
          </w:p>
          <w:p w:rsidR="001D7331" w:rsidRPr="00C9394F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n-US"/>
              </w:rPr>
            </w:pPr>
            <w:r w:rsidRPr="00C9394F">
              <w:rPr>
                <w:sz w:val="22"/>
                <w:szCs w:val="22"/>
                <w:lang w:val="en-US"/>
              </w:rPr>
              <w:t>Org</w:t>
            </w:r>
            <w:r w:rsidR="001D7331" w:rsidRPr="00C9394F">
              <w:rPr>
                <w:sz w:val="22"/>
                <w:szCs w:val="22"/>
                <w:lang w:val="en-US"/>
              </w:rPr>
              <w:t xml:space="preserve">: Gazi </w:t>
            </w:r>
            <w:r w:rsidR="00C9394F" w:rsidRPr="00C9394F">
              <w:rPr>
                <w:sz w:val="22"/>
                <w:szCs w:val="22"/>
                <w:lang w:val="en-US"/>
              </w:rPr>
              <w:t>Uni.</w:t>
            </w:r>
            <w:r w:rsidR="000163EB" w:rsidRPr="00C9394F">
              <w:rPr>
                <w:sz w:val="22"/>
                <w:szCs w:val="22"/>
                <w:lang w:val="en-US"/>
              </w:rPr>
              <w:t>A</w:t>
            </w:r>
            <w:r w:rsidR="00C9394F" w:rsidRPr="00C9394F">
              <w:rPr>
                <w:sz w:val="22"/>
                <w:szCs w:val="22"/>
                <w:lang w:val="en-US"/>
              </w:rPr>
              <w:t>ndMinistry of Education</w:t>
            </w:r>
          </w:p>
          <w:p w:rsidR="001D7331" w:rsidRDefault="008360CB" w:rsidP="00C9394F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C9394F">
              <w:rPr>
                <w:sz w:val="22"/>
                <w:szCs w:val="22"/>
                <w:lang w:val="es-ES"/>
              </w:rPr>
              <w:t>: Gazi Uni</w:t>
            </w:r>
            <w:r w:rsidR="001D7331" w:rsidRPr="00265CB0">
              <w:rPr>
                <w:sz w:val="22"/>
                <w:szCs w:val="22"/>
                <w:lang w:val="es-ES"/>
              </w:rPr>
              <w:t>.</w:t>
            </w:r>
          </w:p>
        </w:tc>
      </w:tr>
      <w:tr w:rsidR="001D7331" w:rsidRPr="006B2B92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Default="00C9394F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Support to Fundamental Education Project Management Meeting </w:t>
            </w:r>
            <w:r w:rsidR="000163EB">
              <w:rPr>
                <w:b/>
                <w:sz w:val="22"/>
                <w:szCs w:val="22"/>
              </w:rPr>
              <w:t>–</w:t>
            </w:r>
            <w:r w:rsidR="001D7331" w:rsidRPr="00E145B1">
              <w:rPr>
                <w:b/>
                <w:sz w:val="22"/>
                <w:szCs w:val="22"/>
              </w:rPr>
              <w:t xml:space="preserve"> MEDA Proj</w:t>
            </w:r>
            <w:r>
              <w:rPr>
                <w:b/>
                <w:sz w:val="22"/>
                <w:szCs w:val="22"/>
              </w:rPr>
              <w:t xml:space="preserve">ect </w:t>
            </w:r>
          </w:p>
          <w:p w:rsidR="001D7331" w:rsidRPr="00A77F49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1D7331" w:rsidRPr="00A77F49">
              <w:rPr>
                <w:sz w:val="22"/>
                <w:szCs w:val="22"/>
              </w:rPr>
              <w:t xml:space="preserve">: </w:t>
            </w:r>
            <w:r w:rsidR="00C9394F" w:rsidRPr="00C9394F">
              <w:rPr>
                <w:sz w:val="22"/>
                <w:szCs w:val="22"/>
                <w:lang w:val="en-US"/>
              </w:rPr>
              <w:t>Ministry of Education</w:t>
            </w:r>
          </w:p>
          <w:p w:rsidR="001D7331" w:rsidRPr="006B2B92" w:rsidRDefault="008360CB" w:rsidP="00C9394F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1D7331" w:rsidRPr="00A77F49">
              <w:rPr>
                <w:sz w:val="22"/>
                <w:szCs w:val="22"/>
              </w:rPr>
              <w:t xml:space="preserve">: Başkent </w:t>
            </w:r>
            <w:r w:rsidR="00C9394F">
              <w:rPr>
                <w:sz w:val="22"/>
                <w:szCs w:val="22"/>
              </w:rPr>
              <w:t>Teacher’s House</w:t>
            </w:r>
          </w:p>
        </w:tc>
      </w:tr>
      <w:tr w:rsidR="001D7331" w:rsidRPr="003823D4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16727E" w:rsidRDefault="0016727E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16727E">
              <w:rPr>
                <w:b/>
                <w:sz w:val="22"/>
                <w:szCs w:val="22"/>
                <w:lang w:val="en-US"/>
              </w:rPr>
              <w:t>Western Thrace Turks Congress</w:t>
            </w:r>
          </w:p>
          <w:p w:rsidR="001D7331" w:rsidRPr="007E47EB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7E47EB">
              <w:rPr>
                <w:sz w:val="22"/>
                <w:szCs w:val="22"/>
                <w:lang w:val="es-ES"/>
              </w:rPr>
              <w:t>Org</w:t>
            </w:r>
            <w:r w:rsidR="00F36FAC" w:rsidRPr="007E47EB">
              <w:rPr>
                <w:sz w:val="22"/>
                <w:szCs w:val="22"/>
                <w:lang w:val="es-ES"/>
              </w:rPr>
              <w:t>:</w:t>
            </w:r>
          </w:p>
          <w:p w:rsidR="001D7331" w:rsidRPr="00045778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 w:rsidRPr="00045778">
              <w:rPr>
                <w:sz w:val="22"/>
                <w:szCs w:val="22"/>
                <w:lang w:val="es-ES"/>
              </w:rPr>
              <w:t xml:space="preserve">: Crowne Plaza </w:t>
            </w:r>
            <w:r w:rsidR="007E47EB">
              <w:rPr>
                <w:sz w:val="22"/>
                <w:szCs w:val="22"/>
                <w:lang w:val="es-ES"/>
              </w:rPr>
              <w:t>İstanbul</w:t>
            </w:r>
          </w:p>
        </w:tc>
      </w:tr>
      <w:tr w:rsidR="001D7331" w:rsidRPr="003823D4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16727E" w:rsidRDefault="0016727E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16727E">
              <w:rPr>
                <w:b/>
                <w:sz w:val="22"/>
                <w:szCs w:val="22"/>
                <w:lang w:val="en-US"/>
              </w:rPr>
              <w:t>European Directives on Road Safety</w:t>
            </w:r>
          </w:p>
          <w:p w:rsidR="001D7331" w:rsidRPr="00A77F49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1D7331" w:rsidRPr="00E145B1">
              <w:rPr>
                <w:sz w:val="22"/>
                <w:szCs w:val="22"/>
                <w:lang w:val="es-ES"/>
              </w:rPr>
              <w:t>: TOBB</w:t>
            </w:r>
          </w:p>
          <w:p w:rsidR="001D7331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 w:rsidRPr="00A77F49">
              <w:rPr>
                <w:sz w:val="22"/>
                <w:szCs w:val="22"/>
                <w:lang w:val="es-ES"/>
              </w:rPr>
              <w:t>: TOBB Ankara</w:t>
            </w:r>
          </w:p>
        </w:tc>
      </w:tr>
      <w:tr w:rsidR="001D7331" w:rsidRPr="008364A8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E145B1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 w:rsidRPr="00E145B1">
              <w:rPr>
                <w:b/>
                <w:sz w:val="22"/>
                <w:szCs w:val="22"/>
              </w:rPr>
              <w:t xml:space="preserve">Finansbank-National Bank of Greece </w:t>
            </w:r>
            <w:r w:rsidR="00D37967">
              <w:rPr>
                <w:b/>
                <w:sz w:val="22"/>
                <w:szCs w:val="22"/>
              </w:rPr>
              <w:t>Press Conference</w:t>
            </w:r>
            <w:r w:rsidRPr="00E145B1">
              <w:rPr>
                <w:b/>
                <w:sz w:val="22"/>
                <w:szCs w:val="22"/>
              </w:rPr>
              <w:t>- merging of the two banks</w:t>
            </w:r>
          </w:p>
          <w:p w:rsidR="001D7331" w:rsidRPr="00CA46F9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="001D7331" w:rsidRPr="00E145B1">
              <w:rPr>
                <w:sz w:val="22"/>
                <w:szCs w:val="22"/>
              </w:rPr>
              <w:t>: Finansbank-National Bank of Greece</w:t>
            </w:r>
          </w:p>
          <w:p w:rsidR="001D7331" w:rsidRPr="008364A8" w:rsidRDefault="008360CB" w:rsidP="00950FF1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 w:rsidRPr="00CA46F9">
              <w:rPr>
                <w:sz w:val="22"/>
                <w:szCs w:val="22"/>
                <w:lang w:val="es-ES"/>
              </w:rPr>
              <w:t>: NBG ve Ast</w:t>
            </w:r>
            <w:r w:rsidR="00950FF1">
              <w:rPr>
                <w:sz w:val="22"/>
                <w:szCs w:val="22"/>
                <w:lang w:val="es-ES"/>
              </w:rPr>
              <w:t>o</w:t>
            </w:r>
            <w:r w:rsidR="001D7331" w:rsidRPr="00CA46F9">
              <w:rPr>
                <w:sz w:val="22"/>
                <w:szCs w:val="22"/>
                <w:lang w:val="es-ES"/>
              </w:rPr>
              <w:t>r Palace – Atina</w:t>
            </w:r>
          </w:p>
        </w:tc>
      </w:tr>
      <w:tr w:rsidR="001D7331" w:rsidRPr="008364A8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D37967" w:rsidRDefault="00D37967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D37967">
              <w:rPr>
                <w:b/>
                <w:sz w:val="22"/>
                <w:szCs w:val="22"/>
                <w:lang w:val="en-US"/>
              </w:rPr>
              <w:t xml:space="preserve">Methods of Coping with Mediterranean </w:t>
            </w:r>
            <w:r>
              <w:rPr>
                <w:b/>
                <w:sz w:val="22"/>
                <w:szCs w:val="22"/>
                <w:lang w:val="en-US"/>
              </w:rPr>
              <w:t>Fruit Fly</w:t>
            </w:r>
          </w:p>
          <w:p w:rsidR="001D7331" w:rsidRPr="00CA46F9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1D7331" w:rsidRPr="00CA46F9">
              <w:rPr>
                <w:sz w:val="22"/>
                <w:szCs w:val="22"/>
                <w:lang w:val="es-ES"/>
              </w:rPr>
              <w:t xml:space="preserve">: </w:t>
            </w:r>
            <w:r w:rsidR="00D37967">
              <w:rPr>
                <w:sz w:val="22"/>
                <w:szCs w:val="22"/>
                <w:lang w:val="es-ES"/>
              </w:rPr>
              <w:t>Mediterranean Exporters Associations</w:t>
            </w:r>
          </w:p>
          <w:p w:rsidR="001D7331" w:rsidRPr="00F93C4A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 w:rsidRPr="00CA46F9">
              <w:rPr>
                <w:sz w:val="22"/>
                <w:szCs w:val="22"/>
                <w:lang w:val="es-ES"/>
              </w:rPr>
              <w:t xml:space="preserve">: </w:t>
            </w:r>
            <w:r w:rsidR="00D37967">
              <w:rPr>
                <w:sz w:val="22"/>
                <w:szCs w:val="22"/>
                <w:lang w:val="es-ES"/>
              </w:rPr>
              <w:t>Mediterranean Exporters Associations</w:t>
            </w:r>
          </w:p>
        </w:tc>
      </w:tr>
      <w:tr w:rsidR="001D7331" w:rsidRPr="008364A8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D37967" w:rsidRDefault="00D37967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sv-SE"/>
              </w:rPr>
            </w:pPr>
            <w:r w:rsidRPr="00D37967">
              <w:rPr>
                <w:b/>
                <w:sz w:val="22"/>
                <w:szCs w:val="22"/>
                <w:lang w:val="sv-SE"/>
              </w:rPr>
              <w:t>Natural Gas Od</w:t>
            </w:r>
            <w:r>
              <w:rPr>
                <w:b/>
                <w:sz w:val="22"/>
                <w:szCs w:val="22"/>
                <w:lang w:val="sv-SE"/>
              </w:rPr>
              <w:t>orization</w:t>
            </w:r>
            <w:r w:rsidRPr="00D37967">
              <w:rPr>
                <w:b/>
                <w:sz w:val="22"/>
                <w:szCs w:val="22"/>
                <w:lang w:val="sv-SE"/>
              </w:rPr>
              <w:t xml:space="preserve"> Systems</w:t>
            </w:r>
          </w:p>
          <w:p w:rsidR="001D7331" w:rsidRPr="00A77F49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1D7331" w:rsidRPr="00A77F49">
              <w:rPr>
                <w:sz w:val="22"/>
                <w:szCs w:val="22"/>
                <w:lang w:val="es-ES"/>
              </w:rPr>
              <w:t>: Odogaz</w:t>
            </w:r>
          </w:p>
          <w:p w:rsidR="001D7331" w:rsidRPr="00F93C4A" w:rsidRDefault="008360CB" w:rsidP="00950FF1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>
              <w:rPr>
                <w:b/>
                <w:sz w:val="22"/>
                <w:szCs w:val="22"/>
                <w:lang w:val="es-ES"/>
              </w:rPr>
              <w:t xml:space="preserve">: </w:t>
            </w:r>
            <w:r w:rsidR="001D7331" w:rsidRPr="009931E1">
              <w:rPr>
                <w:sz w:val="22"/>
                <w:szCs w:val="22"/>
                <w:lang w:val="es-ES"/>
              </w:rPr>
              <w:t xml:space="preserve">Cevahir </w:t>
            </w:r>
            <w:r w:rsidR="00950FF1">
              <w:rPr>
                <w:sz w:val="22"/>
                <w:szCs w:val="22"/>
                <w:lang w:val="es-ES"/>
              </w:rPr>
              <w:t>Congress Hall</w:t>
            </w:r>
            <w:r w:rsidR="001D7331" w:rsidRPr="009931E1">
              <w:rPr>
                <w:sz w:val="22"/>
                <w:szCs w:val="22"/>
                <w:lang w:val="es-ES"/>
              </w:rPr>
              <w:t xml:space="preserve">- </w:t>
            </w:r>
            <w:r w:rsidR="00950FF1">
              <w:rPr>
                <w:sz w:val="22"/>
                <w:szCs w:val="22"/>
                <w:lang w:val="es-ES"/>
              </w:rPr>
              <w:t>I</w:t>
            </w:r>
            <w:r w:rsidR="001D7331" w:rsidRPr="009931E1">
              <w:rPr>
                <w:sz w:val="22"/>
                <w:szCs w:val="22"/>
                <w:lang w:val="es-ES"/>
              </w:rPr>
              <w:t>stanbul</w:t>
            </w:r>
          </w:p>
        </w:tc>
      </w:tr>
      <w:tr w:rsidR="001D7331" w:rsidRPr="008364A8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D37967" w:rsidRDefault="00D37967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D37967">
              <w:rPr>
                <w:b/>
                <w:sz w:val="22"/>
                <w:szCs w:val="22"/>
                <w:lang w:val="en-US"/>
              </w:rPr>
              <w:t>Data Analysis Evaluation of UNICEF “Hey girls! Let’s go to school” Campaign</w:t>
            </w:r>
          </w:p>
          <w:p w:rsidR="001D7331" w:rsidRPr="00A77F49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1D7331" w:rsidRPr="00A77F49">
              <w:rPr>
                <w:sz w:val="22"/>
                <w:szCs w:val="22"/>
                <w:lang w:val="es-ES"/>
              </w:rPr>
              <w:t>: Unicef</w:t>
            </w:r>
          </w:p>
          <w:p w:rsidR="001D7331" w:rsidRDefault="008360CB" w:rsidP="00950FF1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 w:rsidRPr="00A77F49">
              <w:rPr>
                <w:sz w:val="22"/>
                <w:szCs w:val="22"/>
                <w:lang w:val="es-ES"/>
              </w:rPr>
              <w:t>:</w:t>
            </w:r>
            <w:r w:rsidR="001D7331" w:rsidRPr="00AD24E5">
              <w:rPr>
                <w:sz w:val="22"/>
                <w:szCs w:val="22"/>
                <w:lang w:val="es-ES"/>
              </w:rPr>
              <w:t xml:space="preserve">Ankara </w:t>
            </w:r>
            <w:r w:rsidR="00950FF1">
              <w:rPr>
                <w:sz w:val="22"/>
                <w:szCs w:val="22"/>
                <w:lang w:val="es-ES"/>
              </w:rPr>
              <w:t>Ic</w:t>
            </w:r>
            <w:r w:rsidR="001D7331" w:rsidRPr="00AD24E5">
              <w:rPr>
                <w:sz w:val="22"/>
                <w:szCs w:val="22"/>
                <w:lang w:val="es-ES"/>
              </w:rPr>
              <w:t xml:space="preserve">kale </w:t>
            </w:r>
            <w:r w:rsidR="00950FF1">
              <w:rPr>
                <w:sz w:val="22"/>
                <w:szCs w:val="22"/>
                <w:lang w:val="es-ES"/>
              </w:rPr>
              <w:t>Ho</w:t>
            </w:r>
            <w:r w:rsidR="001D7331" w:rsidRPr="00AD24E5">
              <w:rPr>
                <w:sz w:val="22"/>
                <w:szCs w:val="22"/>
                <w:lang w:val="es-ES"/>
              </w:rPr>
              <w:t>tel</w:t>
            </w:r>
          </w:p>
        </w:tc>
      </w:tr>
      <w:tr w:rsidR="001D7331" w:rsidRPr="00D37967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D37967" w:rsidRDefault="00D37967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Struggle against Wastes in</w:t>
            </w:r>
            <w:r w:rsidRPr="00D37967">
              <w:rPr>
                <w:b/>
                <w:sz w:val="22"/>
                <w:szCs w:val="22"/>
                <w:lang w:val="en-US"/>
              </w:rPr>
              <w:t xml:space="preserve"> Sea and Straits Master Plan and Investment Strategies within the Scope of MEMPIS Project</w:t>
            </w:r>
          </w:p>
          <w:p w:rsidR="001D7331" w:rsidRPr="00D3796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n-US"/>
              </w:rPr>
            </w:pPr>
            <w:r w:rsidRPr="00D37967">
              <w:rPr>
                <w:sz w:val="22"/>
                <w:szCs w:val="22"/>
                <w:lang w:val="en-US"/>
              </w:rPr>
              <w:t>Org</w:t>
            </w:r>
            <w:r w:rsidR="001D7331" w:rsidRPr="00D37967">
              <w:rPr>
                <w:sz w:val="22"/>
                <w:szCs w:val="22"/>
                <w:lang w:val="en-US"/>
              </w:rPr>
              <w:t xml:space="preserve">: </w:t>
            </w:r>
            <w:r w:rsidR="00D37967">
              <w:rPr>
                <w:sz w:val="22"/>
                <w:szCs w:val="22"/>
              </w:rPr>
              <w:t>Ministry of Environment and Forestry</w:t>
            </w:r>
          </w:p>
          <w:p w:rsidR="001D7331" w:rsidRPr="00D3796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D37967">
              <w:rPr>
                <w:sz w:val="22"/>
                <w:szCs w:val="22"/>
                <w:lang w:val="en-US"/>
              </w:rPr>
              <w:t>Venue</w:t>
            </w:r>
            <w:r w:rsidR="00F36FAC" w:rsidRPr="00D37967">
              <w:rPr>
                <w:sz w:val="22"/>
                <w:szCs w:val="22"/>
                <w:lang w:val="en-US"/>
              </w:rPr>
              <w:t>:</w:t>
            </w:r>
            <w:r w:rsidR="00D37967">
              <w:rPr>
                <w:sz w:val="22"/>
                <w:szCs w:val="22"/>
              </w:rPr>
              <w:t>Ministry of Environment and Forestry</w:t>
            </w:r>
          </w:p>
        </w:tc>
      </w:tr>
      <w:tr w:rsidR="001D7331" w:rsidRPr="008364A8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D37967" w:rsidRDefault="00D37967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D37967">
              <w:rPr>
                <w:b/>
                <w:sz w:val="22"/>
                <w:szCs w:val="22"/>
                <w:lang w:val="en-US"/>
              </w:rPr>
              <w:t>University Hospitals Health Centers</w:t>
            </w:r>
          </w:p>
          <w:p w:rsidR="001D7331" w:rsidRPr="00D3796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n-US"/>
              </w:rPr>
            </w:pPr>
            <w:r w:rsidRPr="00D37967">
              <w:rPr>
                <w:b/>
                <w:sz w:val="22"/>
                <w:szCs w:val="22"/>
                <w:lang w:val="en-US"/>
              </w:rPr>
              <w:t>Org</w:t>
            </w:r>
            <w:r w:rsidR="001D7331" w:rsidRPr="00D37967">
              <w:rPr>
                <w:b/>
                <w:sz w:val="22"/>
                <w:szCs w:val="22"/>
                <w:lang w:val="en-US"/>
              </w:rPr>
              <w:t xml:space="preserve">: </w:t>
            </w:r>
            <w:r w:rsidR="00D37967" w:rsidRPr="00D37967">
              <w:rPr>
                <w:sz w:val="22"/>
                <w:szCs w:val="22"/>
                <w:lang w:val="en-US"/>
              </w:rPr>
              <w:t>Ministry of Health</w:t>
            </w:r>
          </w:p>
          <w:p w:rsidR="001D7331" w:rsidRPr="00CE241C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>
              <w:rPr>
                <w:sz w:val="22"/>
                <w:szCs w:val="22"/>
                <w:lang w:val="es-ES"/>
              </w:rPr>
              <w:t>: Hilton Oteli</w:t>
            </w:r>
          </w:p>
        </w:tc>
      </w:tr>
      <w:tr w:rsidR="001D7331" w:rsidRPr="008364A8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D37967" w:rsidRDefault="00D37967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D37967">
              <w:rPr>
                <w:b/>
                <w:sz w:val="22"/>
                <w:szCs w:val="22"/>
                <w:lang w:val="en-US"/>
              </w:rPr>
              <w:t>International</w:t>
            </w:r>
            <w:r w:rsidR="001D7331" w:rsidRPr="00D37967">
              <w:rPr>
                <w:b/>
                <w:sz w:val="22"/>
                <w:szCs w:val="22"/>
                <w:lang w:val="en-US"/>
              </w:rPr>
              <w:t xml:space="preserve"> Exlibris </w:t>
            </w:r>
            <w:r w:rsidRPr="00D37967">
              <w:rPr>
                <w:b/>
                <w:sz w:val="22"/>
                <w:szCs w:val="22"/>
                <w:lang w:val="en-US"/>
              </w:rPr>
              <w:t>Award Ceremony</w:t>
            </w:r>
          </w:p>
          <w:p w:rsidR="001D7331" w:rsidRPr="00D37967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D37967">
              <w:rPr>
                <w:b/>
                <w:sz w:val="22"/>
                <w:szCs w:val="22"/>
                <w:lang w:val="en-US"/>
              </w:rPr>
              <w:t>Org</w:t>
            </w:r>
            <w:r w:rsidR="001D7331" w:rsidRPr="00D37967">
              <w:rPr>
                <w:b/>
                <w:sz w:val="22"/>
                <w:szCs w:val="22"/>
                <w:lang w:val="en-US"/>
              </w:rPr>
              <w:t xml:space="preserve">: </w:t>
            </w:r>
            <w:r w:rsidR="001D7331" w:rsidRPr="00D37967">
              <w:rPr>
                <w:sz w:val="22"/>
                <w:szCs w:val="22"/>
                <w:lang w:val="en-US"/>
              </w:rPr>
              <w:t xml:space="preserve">Ankara Exlibris </w:t>
            </w:r>
            <w:r w:rsidR="00D37967" w:rsidRPr="00D37967">
              <w:rPr>
                <w:sz w:val="22"/>
                <w:szCs w:val="22"/>
                <w:lang w:val="en-US"/>
              </w:rPr>
              <w:t>Association and</w:t>
            </w:r>
            <w:r w:rsidR="001D7331" w:rsidRPr="00D37967">
              <w:rPr>
                <w:sz w:val="22"/>
                <w:szCs w:val="22"/>
                <w:lang w:val="en-US"/>
              </w:rPr>
              <w:t xml:space="preserve"> Hacettepe Ü.</w:t>
            </w:r>
          </w:p>
          <w:p w:rsidR="001D7331" w:rsidRDefault="008360CB" w:rsidP="00D37967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Venue</w:t>
            </w:r>
            <w:r w:rsidR="001D7331">
              <w:rPr>
                <w:b/>
                <w:sz w:val="22"/>
                <w:szCs w:val="22"/>
                <w:lang w:val="es-ES"/>
              </w:rPr>
              <w:t xml:space="preserve">: </w:t>
            </w:r>
            <w:r w:rsidR="001D7331" w:rsidRPr="00E145B1">
              <w:rPr>
                <w:sz w:val="22"/>
                <w:szCs w:val="22"/>
                <w:lang w:val="es-ES"/>
              </w:rPr>
              <w:t xml:space="preserve">Hacettepe M </w:t>
            </w:r>
            <w:r w:rsidR="00D37967">
              <w:rPr>
                <w:sz w:val="22"/>
                <w:szCs w:val="22"/>
                <w:lang w:val="es-ES"/>
              </w:rPr>
              <w:t>Hall</w:t>
            </w:r>
          </w:p>
        </w:tc>
      </w:tr>
      <w:tr w:rsidR="001D7331" w:rsidRPr="008B2DB2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8B2DB2" w:rsidRDefault="00D37967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8B2DB2">
              <w:rPr>
                <w:b/>
                <w:sz w:val="22"/>
                <w:szCs w:val="22"/>
                <w:lang w:val="en-US"/>
              </w:rPr>
              <w:t>Turkey and Switzerland</w:t>
            </w:r>
            <w:r w:rsidR="001D7331" w:rsidRPr="008B2DB2">
              <w:rPr>
                <w:b/>
                <w:sz w:val="22"/>
                <w:szCs w:val="22"/>
                <w:lang w:val="en-US"/>
              </w:rPr>
              <w:t xml:space="preserve"> Ort</w:t>
            </w:r>
            <w:r w:rsidR="008B2DB2" w:rsidRPr="008B2DB2">
              <w:rPr>
                <w:b/>
                <w:sz w:val="22"/>
                <w:szCs w:val="22"/>
                <w:lang w:val="en-US"/>
              </w:rPr>
              <w:t>h</w:t>
            </w:r>
            <w:r w:rsidR="001D7331" w:rsidRPr="008B2DB2">
              <w:rPr>
                <w:b/>
                <w:sz w:val="22"/>
                <w:szCs w:val="22"/>
                <w:lang w:val="en-US"/>
              </w:rPr>
              <w:t>opedi</w:t>
            </w:r>
            <w:r w:rsidR="008B2DB2" w:rsidRPr="008B2DB2">
              <w:rPr>
                <w:b/>
                <w:sz w:val="22"/>
                <w:szCs w:val="22"/>
                <w:lang w:val="en-US"/>
              </w:rPr>
              <w:t>cs and</w:t>
            </w:r>
            <w:r w:rsidR="001D7331" w:rsidRPr="008B2DB2">
              <w:rPr>
                <w:b/>
                <w:sz w:val="22"/>
                <w:szCs w:val="22"/>
                <w:lang w:val="en-US"/>
              </w:rPr>
              <w:t xml:space="preserve"> Tra</w:t>
            </w:r>
            <w:r w:rsidR="008B2DB2" w:rsidRPr="008B2DB2">
              <w:rPr>
                <w:b/>
                <w:sz w:val="22"/>
                <w:szCs w:val="22"/>
                <w:lang w:val="en-US"/>
              </w:rPr>
              <w:t>u</w:t>
            </w:r>
            <w:r w:rsidR="001D7331" w:rsidRPr="008B2DB2">
              <w:rPr>
                <w:b/>
                <w:sz w:val="22"/>
                <w:szCs w:val="22"/>
                <w:lang w:val="en-US"/>
              </w:rPr>
              <w:t>matolo</w:t>
            </w:r>
            <w:r w:rsidR="008B2DB2" w:rsidRPr="008B2DB2">
              <w:rPr>
                <w:b/>
                <w:sz w:val="22"/>
                <w:szCs w:val="22"/>
                <w:lang w:val="en-US"/>
              </w:rPr>
              <w:t>gy</w:t>
            </w:r>
            <w:r w:rsidR="008B2DB2">
              <w:rPr>
                <w:b/>
                <w:sz w:val="22"/>
                <w:szCs w:val="22"/>
                <w:lang w:val="en-US"/>
              </w:rPr>
              <w:t>Meeting</w:t>
            </w:r>
          </w:p>
          <w:p w:rsidR="001D7331" w:rsidRPr="008B2DB2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8B2DB2">
              <w:rPr>
                <w:b/>
                <w:sz w:val="22"/>
                <w:szCs w:val="22"/>
                <w:lang w:val="en-US"/>
              </w:rPr>
              <w:t>Org</w:t>
            </w:r>
            <w:r w:rsidR="001D7331" w:rsidRPr="008B2DB2">
              <w:rPr>
                <w:b/>
                <w:sz w:val="22"/>
                <w:szCs w:val="22"/>
                <w:lang w:val="en-US"/>
              </w:rPr>
              <w:t xml:space="preserve">: </w:t>
            </w:r>
            <w:r w:rsidR="001D7331" w:rsidRPr="008B2DB2">
              <w:rPr>
                <w:sz w:val="22"/>
                <w:szCs w:val="22"/>
                <w:lang w:val="en-US"/>
              </w:rPr>
              <w:t>Hacettepe Üni. Ort</w:t>
            </w:r>
            <w:r w:rsidR="008B2DB2" w:rsidRPr="008B2DB2">
              <w:rPr>
                <w:sz w:val="22"/>
                <w:szCs w:val="22"/>
                <w:lang w:val="en-US"/>
              </w:rPr>
              <w:t>h</w:t>
            </w:r>
            <w:r w:rsidR="001D7331" w:rsidRPr="008B2DB2">
              <w:rPr>
                <w:sz w:val="22"/>
                <w:szCs w:val="22"/>
                <w:lang w:val="en-US"/>
              </w:rPr>
              <w:t>opedi</w:t>
            </w:r>
            <w:r w:rsidR="008B2DB2" w:rsidRPr="008B2DB2">
              <w:rPr>
                <w:sz w:val="22"/>
                <w:szCs w:val="22"/>
                <w:lang w:val="en-US"/>
              </w:rPr>
              <w:t>csDep</w:t>
            </w:r>
            <w:r w:rsidR="001D7331" w:rsidRPr="008B2DB2">
              <w:rPr>
                <w:sz w:val="22"/>
                <w:szCs w:val="22"/>
                <w:lang w:val="en-US"/>
              </w:rPr>
              <w:t>.</w:t>
            </w:r>
          </w:p>
          <w:p w:rsidR="001D7331" w:rsidRPr="008B2DB2" w:rsidRDefault="008360CB" w:rsidP="008B2DB2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8B2DB2">
              <w:rPr>
                <w:b/>
                <w:sz w:val="22"/>
                <w:szCs w:val="22"/>
                <w:lang w:val="en-US"/>
              </w:rPr>
              <w:t>Venue</w:t>
            </w:r>
            <w:r w:rsidR="001D7331" w:rsidRPr="008B2DB2">
              <w:rPr>
                <w:b/>
                <w:sz w:val="22"/>
                <w:szCs w:val="22"/>
                <w:lang w:val="en-US"/>
              </w:rPr>
              <w:t xml:space="preserve">: </w:t>
            </w:r>
            <w:r w:rsidR="001D7331" w:rsidRPr="008B2DB2">
              <w:rPr>
                <w:sz w:val="22"/>
                <w:szCs w:val="22"/>
                <w:lang w:val="en-US"/>
              </w:rPr>
              <w:t xml:space="preserve">Hacettepe M </w:t>
            </w:r>
            <w:r w:rsidR="008B2DB2" w:rsidRPr="008B2DB2">
              <w:rPr>
                <w:sz w:val="22"/>
                <w:szCs w:val="22"/>
                <w:lang w:val="en-US"/>
              </w:rPr>
              <w:t>Hall</w:t>
            </w:r>
          </w:p>
        </w:tc>
      </w:tr>
      <w:tr w:rsidR="001D7331" w:rsidRPr="008364A8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8B2DB2" w:rsidRDefault="006625F5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Information</w:t>
            </w:r>
            <w:r w:rsidR="008B2DB2" w:rsidRPr="008B2DB2">
              <w:rPr>
                <w:b/>
                <w:sz w:val="22"/>
                <w:szCs w:val="22"/>
                <w:lang w:val="en-US"/>
              </w:rPr>
              <w:t xml:space="preserve"> and Document Management in the Changing World Symposium</w:t>
            </w:r>
          </w:p>
          <w:p w:rsidR="001D7331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Org</w:t>
            </w:r>
            <w:r w:rsidR="001D7331">
              <w:rPr>
                <w:b/>
                <w:sz w:val="22"/>
                <w:szCs w:val="22"/>
                <w:lang w:val="es-ES"/>
              </w:rPr>
              <w:t xml:space="preserve">: </w:t>
            </w:r>
            <w:r w:rsidR="001D7331" w:rsidRPr="00E145B1">
              <w:rPr>
                <w:sz w:val="22"/>
                <w:szCs w:val="22"/>
                <w:lang w:val="es-ES"/>
              </w:rPr>
              <w:t xml:space="preserve">H. Ü. </w:t>
            </w:r>
            <w:r w:rsidR="008B2DB2">
              <w:rPr>
                <w:sz w:val="22"/>
                <w:szCs w:val="22"/>
                <w:lang w:val="es-ES"/>
              </w:rPr>
              <w:t>Information and Document ManagementDep</w:t>
            </w:r>
            <w:r w:rsidR="001D7331" w:rsidRPr="00E145B1">
              <w:rPr>
                <w:sz w:val="22"/>
                <w:szCs w:val="22"/>
                <w:lang w:val="es-ES"/>
              </w:rPr>
              <w:t>.</w:t>
            </w:r>
          </w:p>
          <w:p w:rsidR="001D7331" w:rsidRDefault="008360CB" w:rsidP="008B2DB2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Venue</w:t>
            </w:r>
            <w:r w:rsidR="001D7331">
              <w:rPr>
                <w:b/>
                <w:sz w:val="22"/>
                <w:szCs w:val="22"/>
                <w:lang w:val="es-ES"/>
              </w:rPr>
              <w:t xml:space="preserve">: </w:t>
            </w:r>
            <w:r w:rsidR="001D7331" w:rsidRPr="00E145B1">
              <w:rPr>
                <w:sz w:val="22"/>
                <w:szCs w:val="22"/>
                <w:lang w:val="es-ES"/>
              </w:rPr>
              <w:t xml:space="preserve">Beytepe </w:t>
            </w:r>
            <w:r w:rsidR="008B2DB2">
              <w:rPr>
                <w:sz w:val="22"/>
                <w:szCs w:val="22"/>
                <w:lang w:val="es-ES"/>
              </w:rPr>
              <w:t>Conference Halls</w:t>
            </w:r>
          </w:p>
        </w:tc>
      </w:tr>
      <w:tr w:rsidR="001D7331" w:rsidRPr="008B2DB2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8B2DB2" w:rsidRDefault="008B2DB2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8B2DB2">
              <w:rPr>
                <w:b/>
                <w:sz w:val="22"/>
                <w:szCs w:val="22"/>
                <w:lang w:val="en-US"/>
              </w:rPr>
              <w:t xml:space="preserve">EU Standardization of Translation </w:t>
            </w:r>
            <w:r w:rsidR="009927F4">
              <w:rPr>
                <w:b/>
                <w:sz w:val="22"/>
                <w:szCs w:val="22"/>
                <w:lang w:val="en-US"/>
              </w:rPr>
              <w:t xml:space="preserve">Bureaus acc to </w:t>
            </w:r>
            <w:r w:rsidR="001D7331" w:rsidRPr="008B2DB2">
              <w:rPr>
                <w:b/>
                <w:sz w:val="22"/>
                <w:szCs w:val="22"/>
                <w:lang w:val="en-US"/>
              </w:rPr>
              <w:t xml:space="preserve"> EN15038</w:t>
            </w:r>
          </w:p>
          <w:p w:rsidR="001D7331" w:rsidRPr="008B2DB2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n-US"/>
              </w:rPr>
            </w:pPr>
            <w:r w:rsidRPr="008B2DB2">
              <w:rPr>
                <w:b/>
                <w:sz w:val="22"/>
                <w:szCs w:val="22"/>
                <w:lang w:val="en-US"/>
              </w:rPr>
              <w:t>Org</w:t>
            </w:r>
            <w:r w:rsidR="001D7331" w:rsidRPr="008B2DB2">
              <w:rPr>
                <w:b/>
                <w:sz w:val="22"/>
                <w:szCs w:val="22"/>
                <w:lang w:val="en-US"/>
              </w:rPr>
              <w:t xml:space="preserve">: </w:t>
            </w:r>
            <w:r w:rsidR="001D7331" w:rsidRPr="008B2DB2">
              <w:rPr>
                <w:sz w:val="22"/>
                <w:szCs w:val="22"/>
                <w:lang w:val="en-US"/>
              </w:rPr>
              <w:t>T</w:t>
            </w:r>
            <w:r w:rsidR="008B2DB2" w:rsidRPr="008B2DB2">
              <w:rPr>
                <w:sz w:val="22"/>
                <w:szCs w:val="22"/>
                <w:lang w:val="en-US"/>
              </w:rPr>
              <w:t xml:space="preserve">urkish Language Society and </w:t>
            </w:r>
            <w:r w:rsidR="001D7331" w:rsidRPr="008B2DB2">
              <w:rPr>
                <w:sz w:val="22"/>
                <w:szCs w:val="22"/>
                <w:lang w:val="en-US"/>
              </w:rPr>
              <w:t>TUATC</w:t>
            </w:r>
          </w:p>
          <w:p w:rsidR="001D7331" w:rsidRPr="008B2DB2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8B2DB2">
              <w:rPr>
                <w:b/>
                <w:sz w:val="22"/>
                <w:szCs w:val="22"/>
                <w:lang w:val="en-US"/>
              </w:rPr>
              <w:t>Venue</w:t>
            </w:r>
            <w:r w:rsidR="001D7331" w:rsidRPr="008B2DB2">
              <w:rPr>
                <w:b/>
                <w:sz w:val="22"/>
                <w:szCs w:val="22"/>
                <w:lang w:val="en-US"/>
              </w:rPr>
              <w:t xml:space="preserve">: </w:t>
            </w:r>
            <w:r w:rsidR="001D7331" w:rsidRPr="008B2DB2">
              <w:rPr>
                <w:sz w:val="22"/>
                <w:szCs w:val="22"/>
                <w:lang w:val="en-US"/>
              </w:rPr>
              <w:t>Antalya Concord Hotel</w:t>
            </w:r>
          </w:p>
        </w:tc>
      </w:tr>
      <w:tr w:rsidR="001D7331" w:rsidRPr="008B2DB2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8B2DB2" w:rsidRDefault="008B2DB2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8B2DB2"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  <w:lang w:val="en-US"/>
              </w:rPr>
              <w:t>ecurity in Border Checks within the Scope of Airports, Port Authorities and Coast Guard Command</w:t>
            </w:r>
          </w:p>
          <w:p w:rsidR="001D7331" w:rsidRPr="008B2DB2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n-US"/>
              </w:rPr>
            </w:pPr>
            <w:r w:rsidRPr="008B2DB2">
              <w:rPr>
                <w:b/>
                <w:sz w:val="22"/>
                <w:szCs w:val="22"/>
                <w:lang w:val="en-US"/>
              </w:rPr>
              <w:t>Org</w:t>
            </w:r>
            <w:r w:rsidR="001D7331" w:rsidRPr="008B2DB2">
              <w:rPr>
                <w:b/>
                <w:sz w:val="22"/>
                <w:szCs w:val="22"/>
                <w:lang w:val="en-US"/>
              </w:rPr>
              <w:t xml:space="preserve">: </w:t>
            </w:r>
            <w:r w:rsidR="008B2DB2" w:rsidRPr="008B2DB2">
              <w:rPr>
                <w:sz w:val="22"/>
                <w:szCs w:val="22"/>
                <w:lang w:val="en-US"/>
              </w:rPr>
              <w:t>Ministry of Foreign Affairs</w:t>
            </w:r>
          </w:p>
          <w:p w:rsidR="001D7331" w:rsidRPr="008B2DB2" w:rsidRDefault="008360CB" w:rsidP="008B2DB2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8B2DB2">
              <w:rPr>
                <w:b/>
                <w:sz w:val="22"/>
                <w:szCs w:val="22"/>
                <w:lang w:val="en-US"/>
              </w:rPr>
              <w:t>Venue</w:t>
            </w:r>
            <w:r w:rsidR="001D7331" w:rsidRPr="008B2DB2">
              <w:rPr>
                <w:b/>
                <w:sz w:val="22"/>
                <w:szCs w:val="22"/>
                <w:lang w:val="en-US"/>
              </w:rPr>
              <w:t xml:space="preserve">: </w:t>
            </w:r>
            <w:r w:rsidR="008B2DB2" w:rsidRPr="008B2DB2">
              <w:rPr>
                <w:sz w:val="22"/>
                <w:szCs w:val="22"/>
                <w:lang w:val="en-US"/>
              </w:rPr>
              <w:t>Ministry of Foreign Affairs</w:t>
            </w:r>
            <w:r w:rsidR="008B2DB2">
              <w:rPr>
                <w:sz w:val="22"/>
                <w:szCs w:val="22"/>
                <w:lang w:val="en-US"/>
              </w:rPr>
              <w:t xml:space="preserve"> and </w:t>
            </w:r>
            <w:r w:rsidR="001D7331" w:rsidRPr="008B2DB2">
              <w:rPr>
                <w:sz w:val="22"/>
                <w:szCs w:val="22"/>
                <w:lang w:val="en-US"/>
              </w:rPr>
              <w:t>Antalya</w:t>
            </w:r>
            <w:r w:rsidR="008B2DB2">
              <w:rPr>
                <w:sz w:val="22"/>
                <w:szCs w:val="22"/>
                <w:lang w:val="en-US"/>
              </w:rPr>
              <w:t xml:space="preserve"> Region</w:t>
            </w:r>
          </w:p>
        </w:tc>
      </w:tr>
      <w:tr w:rsidR="001D7331" w:rsidRPr="008364A8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DA092B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DA092B">
              <w:rPr>
                <w:b/>
                <w:sz w:val="22"/>
                <w:szCs w:val="22"/>
                <w:lang w:val="es-ES"/>
              </w:rPr>
              <w:t>10</w:t>
            </w:r>
            <w:r w:rsidR="008B2DB2">
              <w:rPr>
                <w:b/>
                <w:sz w:val="22"/>
                <w:szCs w:val="22"/>
                <w:lang w:val="es-ES"/>
              </w:rPr>
              <w:t>th International Sport Sciences Congress</w:t>
            </w:r>
          </w:p>
          <w:p w:rsidR="001D7331" w:rsidRPr="005D1F81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Org</w:t>
            </w:r>
            <w:r w:rsidR="001D7331" w:rsidRPr="00DA092B">
              <w:rPr>
                <w:b/>
                <w:sz w:val="22"/>
                <w:szCs w:val="22"/>
                <w:lang w:val="es-ES"/>
              </w:rPr>
              <w:t>:</w:t>
            </w:r>
            <w:r w:rsidR="001D7331">
              <w:rPr>
                <w:sz w:val="22"/>
                <w:szCs w:val="22"/>
                <w:lang w:val="es-ES"/>
              </w:rPr>
              <w:t xml:space="preserve">Abant </w:t>
            </w:r>
            <w:r w:rsidR="001D7331" w:rsidRPr="005D1F81">
              <w:rPr>
                <w:sz w:val="22"/>
                <w:szCs w:val="22"/>
                <w:lang w:val="es-ES"/>
              </w:rPr>
              <w:t>İzzet Baysal Üni.</w:t>
            </w:r>
          </w:p>
          <w:p w:rsidR="001D7331" w:rsidRPr="005D1F81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Venue</w:t>
            </w:r>
            <w:r w:rsidR="001D7331" w:rsidRPr="005D1F81">
              <w:rPr>
                <w:sz w:val="22"/>
                <w:szCs w:val="22"/>
                <w:lang w:val="es-ES"/>
              </w:rPr>
              <w:t xml:space="preserve">: </w:t>
            </w:r>
            <w:r w:rsidR="001D7331">
              <w:rPr>
                <w:sz w:val="22"/>
                <w:szCs w:val="22"/>
                <w:lang w:val="es-ES"/>
              </w:rPr>
              <w:t xml:space="preserve">abant </w:t>
            </w:r>
            <w:r w:rsidR="001D7331" w:rsidRPr="005D1F81">
              <w:rPr>
                <w:sz w:val="22"/>
                <w:szCs w:val="22"/>
                <w:lang w:val="es-ES"/>
              </w:rPr>
              <w:t>İzzet Baysal Üni.</w:t>
            </w:r>
          </w:p>
        </w:tc>
      </w:tr>
      <w:tr w:rsidR="001D7331" w:rsidRPr="008364A8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8B2DB2" w:rsidRDefault="008B2DB2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n-US"/>
              </w:rPr>
            </w:pPr>
            <w:r w:rsidRPr="008B2DB2">
              <w:rPr>
                <w:b/>
                <w:sz w:val="22"/>
                <w:szCs w:val="22"/>
                <w:lang w:val="en-US"/>
              </w:rPr>
              <w:t xml:space="preserve">Gender Plans and Projects in Budget </w:t>
            </w:r>
            <w:r>
              <w:rPr>
                <w:b/>
                <w:sz w:val="22"/>
                <w:szCs w:val="22"/>
                <w:lang w:val="en-US"/>
              </w:rPr>
              <w:t>Works</w:t>
            </w:r>
          </w:p>
          <w:p w:rsidR="001D7331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Org</w:t>
            </w:r>
            <w:r w:rsidR="001D7331">
              <w:rPr>
                <w:b/>
                <w:sz w:val="22"/>
                <w:szCs w:val="22"/>
                <w:lang w:val="es-ES"/>
              </w:rPr>
              <w:t xml:space="preserve">: </w:t>
            </w:r>
            <w:r w:rsidR="001D7331" w:rsidRPr="004F7289">
              <w:rPr>
                <w:sz w:val="22"/>
                <w:szCs w:val="22"/>
                <w:lang w:val="es-ES"/>
              </w:rPr>
              <w:t>Kadının Statüsü Genel Md.</w:t>
            </w:r>
          </w:p>
          <w:p w:rsidR="001D7331" w:rsidRPr="00DA092B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Venue</w:t>
            </w:r>
            <w:r w:rsidR="001D7331">
              <w:rPr>
                <w:b/>
                <w:sz w:val="22"/>
                <w:szCs w:val="22"/>
                <w:lang w:val="es-ES"/>
              </w:rPr>
              <w:t xml:space="preserve">: </w:t>
            </w:r>
            <w:r w:rsidR="001D7331" w:rsidRPr="004F7289">
              <w:rPr>
                <w:sz w:val="22"/>
                <w:szCs w:val="22"/>
                <w:lang w:val="es-ES"/>
              </w:rPr>
              <w:t>Başkent Öğretmenevi</w:t>
            </w:r>
          </w:p>
        </w:tc>
      </w:tr>
      <w:tr w:rsidR="001D7331" w:rsidRPr="004F7289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Default="009927F4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Use of Drama</w:t>
            </w:r>
            <w:r w:rsidR="008B2DB2">
              <w:rPr>
                <w:b/>
                <w:sz w:val="22"/>
                <w:szCs w:val="22"/>
                <w:lang w:val="es-ES"/>
              </w:rPr>
              <w:t>in Education</w:t>
            </w:r>
            <w:r>
              <w:rPr>
                <w:b/>
                <w:sz w:val="22"/>
                <w:szCs w:val="22"/>
                <w:lang w:val="es-ES"/>
              </w:rPr>
              <w:t xml:space="preserve"> Congress</w:t>
            </w:r>
          </w:p>
          <w:p w:rsidR="001D7331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Org</w:t>
            </w:r>
            <w:r w:rsidR="001D7331">
              <w:rPr>
                <w:b/>
                <w:sz w:val="22"/>
                <w:szCs w:val="22"/>
                <w:lang w:val="es-ES"/>
              </w:rPr>
              <w:t xml:space="preserve">: </w:t>
            </w:r>
            <w:r w:rsidR="00183926">
              <w:rPr>
                <w:sz w:val="22"/>
                <w:szCs w:val="22"/>
                <w:lang w:val="es-ES"/>
              </w:rPr>
              <w:t>Contemporary Drama Association</w:t>
            </w:r>
            <w:r w:rsidR="001D7331" w:rsidRPr="004F7289">
              <w:rPr>
                <w:sz w:val="22"/>
                <w:szCs w:val="22"/>
                <w:lang w:val="es-ES"/>
              </w:rPr>
              <w:t>, Hacettepe ve Ankara Üniv.</w:t>
            </w:r>
          </w:p>
          <w:p w:rsidR="001D7331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Venue</w:t>
            </w:r>
            <w:r w:rsidR="001D7331" w:rsidRPr="004F7289">
              <w:rPr>
                <w:b/>
                <w:sz w:val="22"/>
                <w:szCs w:val="22"/>
                <w:lang w:val="de-DE"/>
              </w:rPr>
              <w:t xml:space="preserve">: </w:t>
            </w:r>
            <w:r w:rsidR="001D7331" w:rsidRPr="004F7289">
              <w:rPr>
                <w:sz w:val="22"/>
                <w:szCs w:val="22"/>
                <w:lang w:val="de-DE"/>
              </w:rPr>
              <w:t xml:space="preserve">ATAUM ve A.Ü. Eğt. Fak.  </w:t>
            </w:r>
          </w:p>
          <w:p w:rsidR="001D7331" w:rsidRPr="004F7289" w:rsidRDefault="001D7331" w:rsidP="00183926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</w:t>
            </w:r>
            <w:r w:rsidR="00183926">
              <w:rPr>
                <w:sz w:val="22"/>
                <w:szCs w:val="22"/>
                <w:lang w:val="de-DE"/>
              </w:rPr>
              <w:t>Within the scope of working with Translation and Interpreting students and graduate students</w:t>
            </w:r>
            <w:r>
              <w:rPr>
                <w:sz w:val="22"/>
                <w:szCs w:val="22"/>
                <w:lang w:val="de-DE"/>
              </w:rPr>
              <w:t>)</w:t>
            </w:r>
          </w:p>
        </w:tc>
      </w:tr>
      <w:tr w:rsidR="001D7331" w:rsidRPr="004F7289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Default="001D7331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Hi</w:t>
            </w:r>
            <w:r w:rsidR="00183482">
              <w:rPr>
                <w:b/>
                <w:sz w:val="22"/>
                <w:szCs w:val="22"/>
                <w:lang w:val="es-ES"/>
              </w:rPr>
              <w:t xml:space="preserve">ttiteCivilization- International Promotion </w:t>
            </w:r>
            <w:r>
              <w:rPr>
                <w:b/>
                <w:sz w:val="22"/>
                <w:szCs w:val="22"/>
                <w:lang w:val="es-ES"/>
              </w:rPr>
              <w:t>– Çorum</w:t>
            </w:r>
          </w:p>
          <w:p w:rsidR="001D7331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Org</w:t>
            </w:r>
            <w:r w:rsidR="001D7331">
              <w:rPr>
                <w:b/>
                <w:sz w:val="22"/>
                <w:szCs w:val="22"/>
                <w:lang w:val="es-ES"/>
              </w:rPr>
              <w:t xml:space="preserve">: </w:t>
            </w:r>
            <w:r w:rsidR="00183482">
              <w:rPr>
                <w:sz w:val="22"/>
                <w:szCs w:val="22"/>
                <w:lang w:val="es-ES"/>
              </w:rPr>
              <w:t>Turkish American Association</w:t>
            </w:r>
          </w:p>
          <w:p w:rsidR="001D7331" w:rsidRPr="000839CB" w:rsidRDefault="008360CB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Venue</w:t>
            </w:r>
            <w:r w:rsidR="001D7331" w:rsidRPr="00CA6173">
              <w:rPr>
                <w:b/>
                <w:sz w:val="22"/>
                <w:szCs w:val="22"/>
                <w:lang w:val="es-ES"/>
              </w:rPr>
              <w:t>:</w:t>
            </w:r>
            <w:r w:rsidR="001D7331" w:rsidRPr="00CA6173">
              <w:rPr>
                <w:sz w:val="22"/>
                <w:szCs w:val="22"/>
                <w:lang w:val="es-ES"/>
              </w:rPr>
              <w:t>Çorum</w:t>
            </w:r>
            <w:r w:rsidR="001D7331">
              <w:rPr>
                <w:sz w:val="22"/>
                <w:szCs w:val="22"/>
                <w:lang w:val="es-ES"/>
              </w:rPr>
              <w:t>- Hattuşa ve Çatalhöyük</w:t>
            </w:r>
          </w:p>
        </w:tc>
      </w:tr>
      <w:tr w:rsidR="001D7331" w:rsidRPr="004F7289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1D7331" w:rsidRPr="003926CF" w:rsidRDefault="003926CF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3926CF">
              <w:rPr>
                <w:b/>
                <w:sz w:val="22"/>
                <w:szCs w:val="22"/>
                <w:lang w:val="es-ES"/>
              </w:rPr>
              <w:t>Mobility in EU</w:t>
            </w:r>
          </w:p>
          <w:p w:rsidR="003926CF" w:rsidRDefault="003926CF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Org: TAIEX</w:t>
            </w:r>
          </w:p>
          <w:p w:rsidR="003926CF" w:rsidRPr="00E65A36" w:rsidRDefault="003926CF" w:rsidP="00F9572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Venue: EUGeneral Sekretariat</w:t>
            </w:r>
          </w:p>
        </w:tc>
      </w:tr>
      <w:tr w:rsidR="000F3B10" w:rsidRPr="004F7289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0F3B10" w:rsidRPr="00517B77" w:rsidRDefault="000F3B10" w:rsidP="000F3B1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Innovations in Microsoft)</w:t>
            </w:r>
          </w:p>
          <w:p w:rsidR="000F3B10" w:rsidRPr="00517B77" w:rsidRDefault="000F3B10" w:rsidP="000F3B1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</w:t>
            </w:r>
            <w:r w:rsidRPr="00517B77">
              <w:rPr>
                <w:sz w:val="22"/>
                <w:szCs w:val="22"/>
              </w:rPr>
              <w:t>: Microsoft</w:t>
            </w:r>
          </w:p>
          <w:p w:rsidR="000F3B10" w:rsidRPr="00E65A36" w:rsidRDefault="000F3B10" w:rsidP="000F3B1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Venue</w:t>
            </w:r>
            <w:r w:rsidRPr="00517B77">
              <w:rPr>
                <w:sz w:val="22"/>
                <w:szCs w:val="22"/>
              </w:rPr>
              <w:t>: Hilton</w:t>
            </w:r>
          </w:p>
        </w:tc>
      </w:tr>
      <w:tr w:rsidR="000F3B10" w:rsidRPr="004F7289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0F3B10" w:rsidRDefault="000F3B10" w:rsidP="000F3B1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Companies</w:t>
            </w:r>
          </w:p>
          <w:p w:rsidR="000F3B10" w:rsidRDefault="000F3B10" w:rsidP="000F3B10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Pr="00B37CD1">
              <w:rPr>
                <w:sz w:val="22"/>
                <w:szCs w:val="22"/>
                <w:lang w:val="es-ES"/>
              </w:rPr>
              <w:t>: Delta</w:t>
            </w:r>
          </w:p>
          <w:p w:rsidR="000F3B10" w:rsidRDefault="000F3B10" w:rsidP="000F3B10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Venue: Aile Araştırma Kurumu</w:t>
            </w:r>
          </w:p>
        </w:tc>
      </w:tr>
      <w:tr w:rsidR="0094279E" w:rsidRPr="004F7289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94279E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New Approaches to Insurance</w:t>
            </w:r>
          </w:p>
          <w:p w:rsidR="0094279E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Org</w:t>
            </w:r>
            <w:r w:rsidRPr="00FC6E5E">
              <w:rPr>
                <w:b/>
                <w:sz w:val="22"/>
                <w:szCs w:val="22"/>
                <w:lang w:val="es-ES"/>
              </w:rPr>
              <w:t>:</w:t>
            </w:r>
            <w:r w:rsidRPr="00FC6E5E">
              <w:rPr>
                <w:sz w:val="22"/>
                <w:szCs w:val="22"/>
                <w:lang w:val="es-ES"/>
              </w:rPr>
              <w:t xml:space="preserve">TOBB </w:t>
            </w:r>
          </w:p>
          <w:p w:rsidR="0094279E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Pr="00A77F49">
              <w:rPr>
                <w:sz w:val="22"/>
                <w:szCs w:val="22"/>
                <w:lang w:val="es-ES"/>
              </w:rPr>
              <w:t>: TOBB Ankara</w:t>
            </w:r>
          </w:p>
        </w:tc>
      </w:tr>
      <w:tr w:rsidR="0094279E" w:rsidRPr="004F7289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94279E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How High Stakes Testing Can Ruin Quality. </w:t>
            </w:r>
          </w:p>
          <w:p w:rsidR="0094279E" w:rsidRDefault="0094279E" w:rsidP="00950FF1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Pr="00115885">
              <w:rPr>
                <w:sz w:val="22"/>
                <w:szCs w:val="22"/>
                <w:lang w:val="es-ES"/>
              </w:rPr>
              <w:t>: H.</w:t>
            </w:r>
            <w:r w:rsidR="00950FF1">
              <w:rPr>
                <w:sz w:val="22"/>
                <w:szCs w:val="22"/>
                <w:lang w:val="es-ES"/>
              </w:rPr>
              <w:t>U</w:t>
            </w:r>
            <w:r w:rsidRPr="00115885">
              <w:rPr>
                <w:sz w:val="22"/>
                <w:szCs w:val="22"/>
                <w:lang w:val="es-ES"/>
              </w:rPr>
              <w:t>.</w:t>
            </w:r>
            <w:r w:rsidR="00950FF1">
              <w:rPr>
                <w:sz w:val="22"/>
                <w:szCs w:val="22"/>
                <w:lang w:val="es-ES"/>
              </w:rPr>
              <w:t>Education Dept</w:t>
            </w:r>
          </w:p>
        </w:tc>
      </w:tr>
      <w:tr w:rsidR="0094279E" w:rsidRPr="004F7289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94279E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The Quality and  Power of Educational Research</w:t>
            </w:r>
          </w:p>
          <w:p w:rsidR="0094279E" w:rsidRDefault="0094279E" w:rsidP="00950FF1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Pr="00115885">
              <w:rPr>
                <w:sz w:val="22"/>
                <w:szCs w:val="22"/>
                <w:lang w:val="es-ES"/>
              </w:rPr>
              <w:t>: H.</w:t>
            </w:r>
            <w:r w:rsidR="00950FF1">
              <w:rPr>
                <w:sz w:val="22"/>
                <w:szCs w:val="22"/>
                <w:lang w:val="es-ES"/>
              </w:rPr>
              <w:t>U. Education Faculty</w:t>
            </w:r>
            <w:r w:rsidRPr="00115885">
              <w:rPr>
                <w:sz w:val="22"/>
                <w:szCs w:val="22"/>
                <w:lang w:val="es-ES"/>
              </w:rPr>
              <w:t>.</w:t>
            </w:r>
          </w:p>
        </w:tc>
      </w:tr>
      <w:tr w:rsidR="0094279E" w:rsidRPr="004F7289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94279E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Citrus Exportation</w:t>
            </w:r>
          </w:p>
          <w:p w:rsidR="0094279E" w:rsidRPr="005D4A3F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Pr="005D4A3F">
              <w:rPr>
                <w:sz w:val="22"/>
                <w:szCs w:val="22"/>
                <w:lang w:val="es-ES"/>
              </w:rPr>
              <w:t xml:space="preserve">: </w:t>
            </w:r>
            <w:r w:rsidR="006B30E0">
              <w:rPr>
                <w:sz w:val="22"/>
                <w:szCs w:val="22"/>
                <w:lang w:val="es-ES"/>
              </w:rPr>
              <w:t>Mediterranean Exporters Union</w:t>
            </w:r>
          </w:p>
          <w:p w:rsidR="0094279E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Pr="005D4A3F">
              <w:rPr>
                <w:sz w:val="22"/>
                <w:szCs w:val="22"/>
                <w:lang w:val="es-ES"/>
              </w:rPr>
              <w:t>: Mersin</w:t>
            </w:r>
          </w:p>
        </w:tc>
      </w:tr>
      <w:tr w:rsidR="0094279E" w:rsidRPr="004F7289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94279E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International Symposium on Information in the Changing World  2</w:t>
            </w:r>
          </w:p>
          <w:p w:rsidR="0094279E" w:rsidRPr="0094279E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94279E">
              <w:rPr>
                <w:sz w:val="22"/>
                <w:szCs w:val="22"/>
                <w:lang w:val="es-ES"/>
              </w:rPr>
              <w:t>Org: H. Ü. Bilgi ve Belge Yönetimi Böl.</w:t>
            </w:r>
          </w:p>
          <w:p w:rsidR="0094279E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94279E">
              <w:rPr>
                <w:sz w:val="22"/>
                <w:szCs w:val="22"/>
                <w:lang w:val="es-ES"/>
              </w:rPr>
              <w:t>Venue: Beytepe Konferans Salonları</w:t>
            </w:r>
          </w:p>
        </w:tc>
      </w:tr>
      <w:tr w:rsidR="003B7933" w:rsidRPr="004F7289" w:rsidTr="0094279E">
        <w:trPr>
          <w:gridBefore w:val="1"/>
          <w:wBefore w:w="34" w:type="dxa"/>
        </w:trPr>
        <w:tc>
          <w:tcPr>
            <w:tcW w:w="7200" w:type="dxa"/>
            <w:gridSpan w:val="2"/>
          </w:tcPr>
          <w:p w:rsidR="003B7933" w:rsidRDefault="003B7933" w:rsidP="003B7933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ANKOS </w:t>
            </w:r>
            <w:r w:rsidR="00E34756" w:rsidRPr="00E34756">
              <w:rPr>
                <w:b/>
                <w:sz w:val="22"/>
                <w:szCs w:val="22"/>
                <w:lang w:val="es-ES"/>
              </w:rPr>
              <w:t>AnadoluUniversities  Libraries Consortium</w:t>
            </w:r>
          </w:p>
          <w:p w:rsidR="003B7933" w:rsidRPr="009E065F" w:rsidRDefault="003B7933" w:rsidP="003B7933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Pr="009E065F">
              <w:rPr>
                <w:sz w:val="22"/>
                <w:szCs w:val="22"/>
                <w:lang w:val="es-ES"/>
              </w:rPr>
              <w:t>: ANKOS</w:t>
            </w:r>
          </w:p>
          <w:p w:rsidR="003B7933" w:rsidRDefault="003B7933" w:rsidP="003B7933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Pr="009E065F">
              <w:rPr>
                <w:sz w:val="22"/>
                <w:szCs w:val="22"/>
                <w:lang w:val="es-ES"/>
              </w:rPr>
              <w:t>: Fırat Üniversitesi</w:t>
            </w:r>
          </w:p>
        </w:tc>
      </w:tr>
      <w:tr w:rsidR="001D7331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1D7331" w:rsidRDefault="001D7331" w:rsidP="00987DA6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ANKOS Anadolu</w:t>
            </w:r>
            <w:r w:rsidR="0094279E">
              <w:rPr>
                <w:b/>
                <w:sz w:val="22"/>
                <w:szCs w:val="22"/>
                <w:lang w:val="es-ES"/>
              </w:rPr>
              <w:t>Universities Libraries Consortium</w:t>
            </w:r>
          </w:p>
          <w:p w:rsidR="001D7331" w:rsidRPr="00C51F73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1D7331" w:rsidRPr="00C51F73">
              <w:rPr>
                <w:sz w:val="22"/>
                <w:szCs w:val="22"/>
                <w:lang w:val="es-ES"/>
              </w:rPr>
              <w:t>. ANKOS</w:t>
            </w:r>
          </w:p>
          <w:p w:rsidR="001D7331" w:rsidRPr="00E65A36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 w:rsidRPr="00C51F73">
              <w:rPr>
                <w:sz w:val="22"/>
                <w:szCs w:val="22"/>
                <w:lang w:val="es-ES"/>
              </w:rPr>
              <w:t xml:space="preserve">: </w:t>
            </w:r>
            <w:r w:rsidR="001D7331">
              <w:rPr>
                <w:sz w:val="22"/>
                <w:szCs w:val="22"/>
                <w:lang w:val="es-ES"/>
              </w:rPr>
              <w:t>Yıldız Teknik Üniversitesi Kongre Merkezi İstanbul</w:t>
            </w:r>
          </w:p>
        </w:tc>
      </w:tr>
      <w:tr w:rsidR="001D7331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94279E" w:rsidRDefault="00E34756" w:rsidP="00987DA6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ANKOS</w:t>
            </w:r>
            <w:r w:rsidR="0094279E" w:rsidRPr="0094279E">
              <w:rPr>
                <w:b/>
                <w:sz w:val="22"/>
                <w:szCs w:val="22"/>
                <w:lang w:val="es-ES"/>
              </w:rPr>
              <w:t xml:space="preserve"> AnadoluUniversities  Libraries Consortium</w:t>
            </w:r>
          </w:p>
          <w:p w:rsidR="0094279E" w:rsidRPr="007D0691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Pr="007D0691">
              <w:rPr>
                <w:sz w:val="22"/>
                <w:szCs w:val="22"/>
                <w:lang w:val="es-ES"/>
              </w:rPr>
              <w:t>: ANKOS</w:t>
            </w:r>
          </w:p>
          <w:p w:rsidR="001D7331" w:rsidRPr="003763F7" w:rsidRDefault="0094279E" w:rsidP="0094279E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Pr="007D0691">
              <w:rPr>
                <w:sz w:val="22"/>
                <w:szCs w:val="22"/>
                <w:lang w:val="es-ES"/>
              </w:rPr>
              <w:t>: Muğla</w:t>
            </w:r>
          </w:p>
        </w:tc>
      </w:tr>
      <w:tr w:rsidR="001D7331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94279E" w:rsidRDefault="00C47E95" w:rsidP="000163EB">
            <w:pPr>
              <w:numPr>
                <w:ilvl w:val="0"/>
                <w:numId w:val="41"/>
              </w:num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Entrainment Sciences Congress</w:t>
            </w:r>
          </w:p>
          <w:p w:rsidR="00C47E95" w:rsidRPr="00D01F4F" w:rsidRDefault="00C47E95" w:rsidP="00C47E95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Pr="00D01F4F">
              <w:rPr>
                <w:sz w:val="22"/>
                <w:szCs w:val="22"/>
                <w:lang w:val="es-ES"/>
              </w:rPr>
              <w:t>: H.Ü. Spor Bilimleri Bölümü</w:t>
            </w:r>
          </w:p>
          <w:p w:rsidR="001D7331" w:rsidRDefault="00C47E95" w:rsidP="00C47E95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Pr="00D01F4F">
              <w:rPr>
                <w:sz w:val="22"/>
                <w:szCs w:val="22"/>
                <w:lang w:val="es-ES"/>
              </w:rPr>
              <w:t>: H.Ü. MAE Salonu</w:t>
            </w:r>
          </w:p>
        </w:tc>
      </w:tr>
      <w:tr w:rsidR="001D7331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3B7933" w:rsidRPr="003B7933" w:rsidRDefault="003B7933" w:rsidP="003B7933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3B7933">
              <w:rPr>
                <w:b/>
                <w:sz w:val="22"/>
                <w:szCs w:val="22"/>
                <w:lang w:val="es-ES"/>
              </w:rPr>
              <w:t>Geriatr</w:t>
            </w:r>
            <w:r>
              <w:rPr>
                <w:b/>
                <w:sz w:val="22"/>
                <w:szCs w:val="22"/>
                <w:lang w:val="es-ES"/>
              </w:rPr>
              <w:t>y Congress</w:t>
            </w:r>
          </w:p>
          <w:p w:rsidR="003B7933" w:rsidRPr="003B7933" w:rsidRDefault="003B7933" w:rsidP="003B7933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3B7933">
              <w:rPr>
                <w:sz w:val="22"/>
                <w:szCs w:val="22"/>
                <w:lang w:val="es-ES"/>
              </w:rPr>
              <w:t>Org: Geriatri Derneği</w:t>
            </w:r>
          </w:p>
          <w:p w:rsidR="001D7331" w:rsidRDefault="003B7933" w:rsidP="003B7933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3B7933">
              <w:rPr>
                <w:sz w:val="22"/>
                <w:szCs w:val="22"/>
                <w:lang w:val="es-ES"/>
              </w:rPr>
              <w:t>Venue: Hacettepe M Salonu</w:t>
            </w:r>
          </w:p>
        </w:tc>
      </w:tr>
      <w:tr w:rsidR="001D7331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1D7331" w:rsidRDefault="003B7933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Open Access Workshop</w:t>
            </w:r>
          </w:p>
          <w:p w:rsidR="001D7331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1D7331">
              <w:rPr>
                <w:sz w:val="22"/>
                <w:szCs w:val="22"/>
                <w:lang w:val="es-ES"/>
              </w:rPr>
              <w:t>: H.Ü. Bilgi ve Belge Yönetimi Bölümü</w:t>
            </w:r>
          </w:p>
          <w:p w:rsidR="001D7331" w:rsidRPr="00D01F4F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>
              <w:rPr>
                <w:sz w:val="22"/>
                <w:szCs w:val="22"/>
                <w:lang w:val="es-ES"/>
              </w:rPr>
              <w:t>: H.Ü. MAE Salonu</w:t>
            </w:r>
          </w:p>
        </w:tc>
      </w:tr>
      <w:tr w:rsidR="003A0F08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3A0F08" w:rsidRDefault="003926CF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Cardio-Vascular Surgery</w:t>
            </w:r>
          </w:p>
          <w:p w:rsidR="003926CF" w:rsidRPr="003926CF" w:rsidRDefault="003926CF" w:rsidP="003926CF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3926CF">
              <w:rPr>
                <w:sz w:val="22"/>
                <w:szCs w:val="22"/>
                <w:lang w:val="es-ES"/>
              </w:rPr>
              <w:t>Org: Hacettepe</w:t>
            </w:r>
          </w:p>
          <w:p w:rsidR="003926CF" w:rsidRDefault="003926CF" w:rsidP="003926CF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3926CF">
              <w:rPr>
                <w:sz w:val="22"/>
                <w:szCs w:val="22"/>
                <w:lang w:val="es-ES"/>
              </w:rPr>
              <w:t>Venue: M Hall</w:t>
            </w:r>
          </w:p>
        </w:tc>
      </w:tr>
      <w:tr w:rsidR="001D7331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C47E95" w:rsidRDefault="00C47E95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C47E95">
              <w:rPr>
                <w:b/>
                <w:sz w:val="22"/>
                <w:szCs w:val="22"/>
                <w:lang w:val="es-ES"/>
              </w:rPr>
              <w:t xml:space="preserve">International Symposium on Information in the Changing World  </w:t>
            </w:r>
            <w:r>
              <w:rPr>
                <w:b/>
                <w:sz w:val="22"/>
                <w:szCs w:val="22"/>
                <w:lang w:val="es-ES"/>
              </w:rPr>
              <w:t>3</w:t>
            </w:r>
          </w:p>
          <w:p w:rsidR="001D7331" w:rsidRPr="00D01F4F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1D7331" w:rsidRPr="00D01F4F">
              <w:rPr>
                <w:sz w:val="22"/>
                <w:szCs w:val="22"/>
                <w:lang w:val="es-ES"/>
              </w:rPr>
              <w:t>: H.Ü. Bilgi ve Belge Yönetimi Bölümü</w:t>
            </w:r>
          </w:p>
          <w:p w:rsidR="001D7331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1D7331" w:rsidRPr="00D01F4F">
              <w:rPr>
                <w:sz w:val="22"/>
                <w:szCs w:val="22"/>
                <w:lang w:val="es-ES"/>
              </w:rPr>
              <w:t>: H.Ü. Yeşil Salon</w:t>
            </w:r>
          </w:p>
        </w:tc>
      </w:tr>
      <w:tr w:rsidR="006E79C0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6E79C0" w:rsidRDefault="003B7933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Introducing Hacettepe Facilities to International Students</w:t>
            </w:r>
          </w:p>
          <w:p w:rsidR="00F14404" w:rsidRPr="00F14404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F14404" w:rsidRPr="00F14404">
              <w:rPr>
                <w:sz w:val="22"/>
                <w:szCs w:val="22"/>
                <w:lang w:val="es-ES"/>
              </w:rPr>
              <w:t>: Hacettepe</w:t>
            </w:r>
          </w:p>
          <w:p w:rsidR="00F14404" w:rsidRDefault="008360CB" w:rsidP="003B7933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F14404" w:rsidRPr="00F14404">
              <w:rPr>
                <w:sz w:val="22"/>
                <w:szCs w:val="22"/>
                <w:lang w:val="es-ES"/>
              </w:rPr>
              <w:t>: Mehmet Akif Ersoy Salonu (</w:t>
            </w:r>
            <w:r w:rsidR="00761546">
              <w:rPr>
                <w:sz w:val="22"/>
                <w:szCs w:val="22"/>
                <w:lang w:val="es-ES"/>
              </w:rPr>
              <w:t xml:space="preserve">performance of </w:t>
            </w:r>
            <w:r w:rsidR="003B7933">
              <w:rPr>
                <w:sz w:val="22"/>
                <w:szCs w:val="22"/>
                <w:lang w:val="es-ES"/>
              </w:rPr>
              <w:t>final year students</w:t>
            </w:r>
            <w:r w:rsidR="00F14404" w:rsidRPr="00F14404">
              <w:rPr>
                <w:sz w:val="22"/>
                <w:szCs w:val="22"/>
                <w:lang w:val="es-ES"/>
              </w:rPr>
              <w:t>)</w:t>
            </w:r>
          </w:p>
        </w:tc>
      </w:tr>
      <w:tr w:rsidR="009E065F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9E065F" w:rsidRDefault="009E065F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G</w:t>
            </w:r>
            <w:r w:rsidR="00C47E95">
              <w:rPr>
                <w:b/>
                <w:sz w:val="22"/>
                <w:szCs w:val="22"/>
                <w:lang w:val="es-ES"/>
              </w:rPr>
              <w:t>H</w:t>
            </w:r>
            <w:r>
              <w:rPr>
                <w:b/>
                <w:sz w:val="22"/>
                <w:szCs w:val="22"/>
                <w:lang w:val="es-ES"/>
              </w:rPr>
              <w:t xml:space="preserve">ANA </w:t>
            </w:r>
            <w:r w:rsidR="003A0F08">
              <w:rPr>
                <w:b/>
                <w:sz w:val="22"/>
                <w:szCs w:val="22"/>
                <w:lang w:val="es-ES"/>
              </w:rPr>
              <w:t>Meeting with Investors</w:t>
            </w:r>
          </w:p>
          <w:p w:rsidR="009E065F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9E065F" w:rsidRPr="009E065F">
              <w:rPr>
                <w:sz w:val="22"/>
                <w:szCs w:val="22"/>
                <w:lang w:val="es-ES"/>
              </w:rPr>
              <w:t>: G</w:t>
            </w:r>
            <w:r w:rsidR="003A0F08">
              <w:rPr>
                <w:sz w:val="22"/>
                <w:szCs w:val="22"/>
                <w:lang w:val="es-ES"/>
              </w:rPr>
              <w:t>h</w:t>
            </w:r>
            <w:r w:rsidR="009E065F" w:rsidRPr="009E065F">
              <w:rPr>
                <w:sz w:val="22"/>
                <w:szCs w:val="22"/>
                <w:lang w:val="es-ES"/>
              </w:rPr>
              <w:t xml:space="preserve">ana </w:t>
            </w:r>
            <w:r w:rsidR="003A0F08">
              <w:rPr>
                <w:sz w:val="22"/>
                <w:szCs w:val="22"/>
                <w:lang w:val="es-ES"/>
              </w:rPr>
              <w:t>Embassy</w:t>
            </w:r>
          </w:p>
          <w:p w:rsidR="009E065F" w:rsidRPr="009E065F" w:rsidRDefault="008360CB" w:rsidP="003A0F08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9E065F">
              <w:rPr>
                <w:sz w:val="22"/>
                <w:szCs w:val="22"/>
                <w:lang w:val="es-ES"/>
              </w:rPr>
              <w:t>: G</w:t>
            </w:r>
            <w:r w:rsidR="003A0F08">
              <w:rPr>
                <w:sz w:val="22"/>
                <w:szCs w:val="22"/>
                <w:lang w:val="es-ES"/>
              </w:rPr>
              <w:t>h</w:t>
            </w:r>
            <w:r w:rsidR="009E065F">
              <w:rPr>
                <w:sz w:val="22"/>
                <w:szCs w:val="22"/>
                <w:lang w:val="es-ES"/>
              </w:rPr>
              <w:t>ana</w:t>
            </w:r>
            <w:r w:rsidR="003A0F08">
              <w:rPr>
                <w:sz w:val="22"/>
                <w:szCs w:val="22"/>
                <w:lang w:val="es-ES"/>
              </w:rPr>
              <w:t xml:space="preserve"> Embassy</w:t>
            </w:r>
          </w:p>
        </w:tc>
      </w:tr>
      <w:tr w:rsidR="00C0657B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C0657B" w:rsidRDefault="003926CF" w:rsidP="003926CF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Trachea Position in Thoracic Surgery</w:t>
            </w:r>
          </w:p>
          <w:p w:rsidR="003926CF" w:rsidRPr="003926CF" w:rsidRDefault="003926CF" w:rsidP="003926CF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3926CF">
              <w:rPr>
                <w:sz w:val="22"/>
                <w:szCs w:val="22"/>
                <w:lang w:val="es-ES"/>
              </w:rPr>
              <w:t>Org: Hacettepe</w:t>
            </w:r>
          </w:p>
          <w:p w:rsidR="003926CF" w:rsidRDefault="003926CF" w:rsidP="003926CF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3926CF">
              <w:rPr>
                <w:sz w:val="22"/>
                <w:szCs w:val="22"/>
                <w:lang w:val="es-ES"/>
              </w:rPr>
              <w:t>Venue: M Hall</w:t>
            </w:r>
          </w:p>
        </w:tc>
      </w:tr>
      <w:tr w:rsidR="009E065F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9E065F" w:rsidRDefault="0002185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New Developments in Genom Project</w:t>
            </w:r>
          </w:p>
          <w:p w:rsidR="009E065F" w:rsidRPr="009E065F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9E065F" w:rsidRPr="009E065F">
              <w:rPr>
                <w:sz w:val="22"/>
                <w:szCs w:val="22"/>
                <w:lang w:val="es-ES"/>
              </w:rPr>
              <w:t xml:space="preserve">: Hacettepe </w:t>
            </w:r>
          </w:p>
          <w:p w:rsidR="009E065F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9E065F" w:rsidRPr="009E065F">
              <w:rPr>
                <w:sz w:val="22"/>
                <w:szCs w:val="22"/>
                <w:lang w:val="es-ES"/>
              </w:rPr>
              <w:t>: M Salonu</w:t>
            </w:r>
          </w:p>
        </w:tc>
      </w:tr>
      <w:tr w:rsidR="00C0657B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C0657B" w:rsidRDefault="00520BAF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Sports and Nutrition</w:t>
            </w:r>
          </w:p>
          <w:p w:rsidR="00C0657B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C0657B" w:rsidRPr="00C0657B">
              <w:rPr>
                <w:sz w:val="22"/>
                <w:szCs w:val="22"/>
                <w:lang w:val="es-ES"/>
              </w:rPr>
              <w:t xml:space="preserve">: Hacettepe </w:t>
            </w:r>
          </w:p>
          <w:p w:rsidR="00C0657B" w:rsidRPr="00C0657B" w:rsidRDefault="008360CB" w:rsidP="00F165C6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C0657B">
              <w:rPr>
                <w:sz w:val="22"/>
                <w:szCs w:val="22"/>
                <w:lang w:val="es-ES"/>
              </w:rPr>
              <w:t xml:space="preserve">: M </w:t>
            </w:r>
            <w:r w:rsidR="00F165C6">
              <w:rPr>
                <w:sz w:val="22"/>
                <w:szCs w:val="22"/>
                <w:lang w:val="es-ES"/>
              </w:rPr>
              <w:t>Hall</w:t>
            </w:r>
          </w:p>
        </w:tc>
      </w:tr>
      <w:tr w:rsidR="006E79C0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6E79C0" w:rsidRDefault="006E79C0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Vietnam </w:t>
            </w:r>
            <w:r w:rsidR="00DF3258">
              <w:rPr>
                <w:b/>
                <w:sz w:val="22"/>
                <w:szCs w:val="22"/>
                <w:lang w:val="es-ES"/>
              </w:rPr>
              <w:t>Independent Day</w:t>
            </w:r>
          </w:p>
          <w:p w:rsidR="006E79C0" w:rsidRPr="006E79C0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6E79C0" w:rsidRPr="006E79C0">
              <w:rPr>
                <w:sz w:val="22"/>
                <w:szCs w:val="22"/>
                <w:lang w:val="es-ES"/>
              </w:rPr>
              <w:t xml:space="preserve">: Vietnam </w:t>
            </w:r>
            <w:r w:rsidR="00DA4718">
              <w:rPr>
                <w:sz w:val="22"/>
                <w:szCs w:val="22"/>
                <w:lang w:val="es-ES"/>
              </w:rPr>
              <w:t>Embassy</w:t>
            </w:r>
          </w:p>
          <w:p w:rsidR="006E79C0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6E79C0" w:rsidRPr="006E79C0">
              <w:rPr>
                <w:sz w:val="22"/>
                <w:szCs w:val="22"/>
                <w:lang w:val="es-ES"/>
              </w:rPr>
              <w:t>: Sheraton</w:t>
            </w:r>
          </w:p>
        </w:tc>
      </w:tr>
      <w:tr w:rsidR="009E065F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9E065F" w:rsidRDefault="008E7F2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Using Research Data in Information Management</w:t>
            </w:r>
          </w:p>
          <w:p w:rsidR="009E065F" w:rsidRPr="009E065F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9E065F" w:rsidRPr="009E065F">
              <w:rPr>
                <w:sz w:val="22"/>
                <w:szCs w:val="22"/>
                <w:lang w:val="es-ES"/>
              </w:rPr>
              <w:t xml:space="preserve">: </w:t>
            </w:r>
            <w:r w:rsidR="00950FF1">
              <w:rPr>
                <w:sz w:val="22"/>
                <w:szCs w:val="22"/>
                <w:lang w:val="es-ES"/>
              </w:rPr>
              <w:t>HU Information Management Dept</w:t>
            </w:r>
          </w:p>
          <w:p w:rsidR="009E065F" w:rsidRDefault="008360CB" w:rsidP="00950FF1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9E065F" w:rsidRPr="009E065F">
              <w:rPr>
                <w:sz w:val="22"/>
                <w:szCs w:val="22"/>
                <w:lang w:val="es-ES"/>
              </w:rPr>
              <w:t xml:space="preserve">: Hacettepe R </w:t>
            </w:r>
            <w:r w:rsidR="00950FF1">
              <w:rPr>
                <w:sz w:val="22"/>
                <w:szCs w:val="22"/>
                <w:lang w:val="es-ES"/>
              </w:rPr>
              <w:t>Hall</w:t>
            </w:r>
          </w:p>
        </w:tc>
      </w:tr>
      <w:tr w:rsidR="00EA13FB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EA13FB" w:rsidRDefault="00C932B9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National Financial Problems on Bone Marrow Transplantation</w:t>
            </w:r>
          </w:p>
          <w:p w:rsidR="00EA13FB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EA13FB" w:rsidRPr="00EA13FB">
              <w:rPr>
                <w:sz w:val="22"/>
                <w:szCs w:val="22"/>
                <w:lang w:val="es-ES"/>
              </w:rPr>
              <w:t xml:space="preserve">: </w:t>
            </w:r>
            <w:r w:rsidR="00950FF1">
              <w:rPr>
                <w:sz w:val="22"/>
                <w:szCs w:val="22"/>
                <w:lang w:val="es-ES"/>
              </w:rPr>
              <w:t>Cerrahpaşa Medicine Faculty</w:t>
            </w:r>
            <w:r w:rsidR="00EA13FB">
              <w:rPr>
                <w:sz w:val="22"/>
                <w:szCs w:val="22"/>
                <w:lang w:val="es-ES"/>
              </w:rPr>
              <w:t>.</w:t>
            </w:r>
          </w:p>
          <w:p w:rsidR="00EA13FB" w:rsidRPr="00EA13FB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EA13FB">
              <w:rPr>
                <w:sz w:val="22"/>
                <w:szCs w:val="22"/>
                <w:lang w:val="es-ES"/>
              </w:rPr>
              <w:t>: The Marmara</w:t>
            </w:r>
          </w:p>
        </w:tc>
      </w:tr>
      <w:tr w:rsidR="00AB5C4C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AB5C4C" w:rsidRDefault="00AB5C4C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Malta Inspire </w:t>
            </w:r>
            <w:r w:rsidR="00776430">
              <w:rPr>
                <w:b/>
                <w:sz w:val="22"/>
                <w:szCs w:val="22"/>
                <w:lang w:val="es-ES"/>
              </w:rPr>
              <w:t xml:space="preserve">Group </w:t>
            </w:r>
            <w:r>
              <w:rPr>
                <w:b/>
                <w:sz w:val="22"/>
                <w:szCs w:val="22"/>
                <w:lang w:val="es-ES"/>
              </w:rPr>
              <w:t xml:space="preserve">– EU Project for </w:t>
            </w:r>
            <w:r w:rsidR="00DF3258">
              <w:rPr>
                <w:b/>
                <w:sz w:val="22"/>
                <w:szCs w:val="22"/>
                <w:lang w:val="es-ES"/>
              </w:rPr>
              <w:t xml:space="preserve">the </w:t>
            </w:r>
            <w:r>
              <w:rPr>
                <w:b/>
                <w:sz w:val="22"/>
                <w:szCs w:val="22"/>
                <w:lang w:val="es-ES"/>
              </w:rPr>
              <w:t>D</w:t>
            </w:r>
            <w:r w:rsidR="00776430">
              <w:rPr>
                <w:b/>
                <w:sz w:val="22"/>
                <w:szCs w:val="22"/>
                <w:lang w:val="es-ES"/>
              </w:rPr>
              <w:t>isabled</w:t>
            </w:r>
          </w:p>
          <w:p w:rsidR="00776430" w:rsidRPr="007B4A42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776430" w:rsidRPr="007B4A42">
              <w:rPr>
                <w:sz w:val="22"/>
                <w:szCs w:val="22"/>
                <w:lang w:val="es-ES"/>
              </w:rPr>
              <w:t>: Young Initiatives</w:t>
            </w:r>
          </w:p>
          <w:p w:rsidR="00776430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776430" w:rsidRPr="007B4A42">
              <w:rPr>
                <w:sz w:val="22"/>
                <w:szCs w:val="22"/>
                <w:lang w:val="es-ES"/>
              </w:rPr>
              <w:t>: Malta</w:t>
            </w:r>
          </w:p>
        </w:tc>
      </w:tr>
      <w:tr w:rsidR="00DC45E4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DC45E4" w:rsidRDefault="00C932B9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Financial Problems of  NGOs</w:t>
            </w:r>
          </w:p>
          <w:p w:rsidR="009E065F" w:rsidRPr="009E065F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Org</w:t>
            </w:r>
            <w:r w:rsidR="00FB746A">
              <w:rPr>
                <w:sz w:val="22"/>
                <w:szCs w:val="22"/>
                <w:lang w:val="es-ES"/>
              </w:rPr>
              <w:t>: Not-For-Profit Law Community</w:t>
            </w:r>
            <w:r w:rsidR="009E065F" w:rsidRPr="009E065F">
              <w:rPr>
                <w:sz w:val="22"/>
                <w:szCs w:val="22"/>
                <w:lang w:val="es-ES"/>
              </w:rPr>
              <w:t>.</w:t>
            </w:r>
          </w:p>
          <w:p w:rsidR="009E065F" w:rsidRPr="009E065F" w:rsidRDefault="008360CB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</w:t>
            </w:r>
            <w:r w:rsidR="009E065F" w:rsidRPr="009E065F">
              <w:rPr>
                <w:sz w:val="22"/>
                <w:szCs w:val="22"/>
                <w:lang w:val="es-ES"/>
              </w:rPr>
              <w:t>: Sheraton Otel</w:t>
            </w:r>
          </w:p>
        </w:tc>
      </w:tr>
      <w:tr w:rsidR="00FB746A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FB746A" w:rsidRDefault="00FB746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Congress of Sports Scientices </w:t>
            </w:r>
          </w:p>
          <w:p w:rsidR="00FB746A" w:rsidRDefault="00FB746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FB746A">
              <w:rPr>
                <w:sz w:val="22"/>
                <w:szCs w:val="22"/>
                <w:lang w:val="es-ES"/>
              </w:rPr>
              <w:t xml:space="preserve">Org: </w:t>
            </w:r>
            <w:r>
              <w:rPr>
                <w:sz w:val="22"/>
                <w:szCs w:val="22"/>
                <w:lang w:val="es-ES"/>
              </w:rPr>
              <w:t>Hacettepe University</w:t>
            </w:r>
          </w:p>
          <w:p w:rsidR="00FB746A" w:rsidRPr="00FB746A" w:rsidRDefault="00FB746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Venue: Antalya- Belek</w:t>
            </w:r>
          </w:p>
        </w:tc>
      </w:tr>
      <w:tr w:rsidR="00FB746A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FB746A" w:rsidRDefault="00FB746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Feedstuffs</w:t>
            </w:r>
          </w:p>
          <w:p w:rsidR="00FB746A" w:rsidRDefault="00FB746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FB746A">
              <w:rPr>
                <w:sz w:val="22"/>
                <w:szCs w:val="22"/>
                <w:lang w:val="es-ES"/>
              </w:rPr>
              <w:t>Org: TAIEX</w:t>
            </w:r>
          </w:p>
          <w:p w:rsidR="00FB746A" w:rsidRPr="00FB746A" w:rsidRDefault="00FB746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Venue: Best Hotel</w:t>
            </w:r>
          </w:p>
        </w:tc>
      </w:tr>
      <w:tr w:rsidR="00223B53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223B53" w:rsidRDefault="00476E0E" w:rsidP="00223B53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Ambassadors and Minister</w:t>
            </w:r>
            <w:r w:rsidR="004B2D57">
              <w:rPr>
                <w:b/>
                <w:sz w:val="22"/>
                <w:szCs w:val="22"/>
                <w:lang w:val="es-ES"/>
              </w:rPr>
              <w:t>ial Meetings</w:t>
            </w:r>
          </w:p>
          <w:p w:rsidR="001B6796" w:rsidRPr="001B6796" w:rsidRDefault="001B6796" w:rsidP="00476E0E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1B6796">
              <w:rPr>
                <w:sz w:val="22"/>
                <w:szCs w:val="22"/>
                <w:lang w:val="es-ES"/>
              </w:rPr>
              <w:t>Venue:</w:t>
            </w:r>
            <w:r>
              <w:rPr>
                <w:sz w:val="22"/>
                <w:szCs w:val="22"/>
                <w:lang w:val="es-ES"/>
              </w:rPr>
              <w:t xml:space="preserve"> An</w:t>
            </w:r>
            <w:r w:rsidR="00476E0E">
              <w:rPr>
                <w:sz w:val="22"/>
                <w:szCs w:val="22"/>
                <w:lang w:val="es-ES"/>
              </w:rPr>
              <w:t>kara Palas</w:t>
            </w:r>
            <w:r w:rsidR="009D4950">
              <w:rPr>
                <w:sz w:val="22"/>
                <w:szCs w:val="22"/>
                <w:lang w:val="es-ES"/>
              </w:rPr>
              <w:t>/ Sheraton / etc.</w:t>
            </w:r>
          </w:p>
        </w:tc>
      </w:tr>
      <w:tr w:rsidR="001B6796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1B6796" w:rsidRDefault="001B6796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Laboratory Calibration – Pipes (Oil Pipes of Baku-Tiflis-Ceyhan  Pipeline– Water Pipes between Turkey and Cyprus</w:t>
            </w:r>
          </w:p>
          <w:p w:rsidR="001B6796" w:rsidRPr="001B6796" w:rsidRDefault="001B6796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1B6796">
              <w:rPr>
                <w:sz w:val="22"/>
                <w:szCs w:val="22"/>
                <w:lang w:val="es-ES"/>
              </w:rPr>
              <w:t xml:space="preserve">Org: </w:t>
            </w:r>
            <w:r>
              <w:rPr>
                <w:sz w:val="22"/>
                <w:szCs w:val="22"/>
                <w:lang w:val="es-ES"/>
              </w:rPr>
              <w:t>TDO</w:t>
            </w:r>
          </w:p>
          <w:p w:rsidR="001B6796" w:rsidRDefault="001B6796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1B6796">
              <w:rPr>
                <w:sz w:val="22"/>
                <w:szCs w:val="22"/>
                <w:lang w:val="es-ES"/>
              </w:rPr>
              <w:t>Venue:</w:t>
            </w:r>
            <w:r>
              <w:rPr>
                <w:sz w:val="22"/>
                <w:szCs w:val="22"/>
                <w:lang w:val="es-ES"/>
              </w:rPr>
              <w:t xml:space="preserve"> Cyprus</w:t>
            </w:r>
          </w:p>
        </w:tc>
      </w:tr>
      <w:tr w:rsidR="00476E0E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476E0E" w:rsidRDefault="00476E0E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Mevlana’s Manuscripts and Joint </w:t>
            </w:r>
            <w:r w:rsidR="00261A82">
              <w:rPr>
                <w:b/>
                <w:sz w:val="22"/>
                <w:szCs w:val="22"/>
                <w:lang w:val="es-ES"/>
              </w:rPr>
              <w:t>Nomination</w:t>
            </w:r>
            <w:r>
              <w:rPr>
                <w:b/>
                <w:sz w:val="22"/>
                <w:szCs w:val="22"/>
                <w:lang w:val="es-ES"/>
              </w:rPr>
              <w:t xml:space="preserve"> to World Memory </w:t>
            </w:r>
          </w:p>
          <w:p w:rsidR="00261A82" w:rsidRPr="00261A82" w:rsidRDefault="00261A82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261A82">
              <w:rPr>
                <w:sz w:val="22"/>
                <w:szCs w:val="22"/>
                <w:lang w:val="es-ES"/>
              </w:rPr>
              <w:t xml:space="preserve">Venue: </w:t>
            </w:r>
            <w:r>
              <w:rPr>
                <w:sz w:val="22"/>
                <w:szCs w:val="22"/>
                <w:lang w:val="es-ES"/>
              </w:rPr>
              <w:t>Antalya</w:t>
            </w:r>
          </w:p>
        </w:tc>
      </w:tr>
      <w:tr w:rsidR="0093539C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93539C" w:rsidRDefault="0093539C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Meeting of Commercial Attach</w:t>
            </w:r>
            <w:r w:rsidR="00C86988">
              <w:rPr>
                <w:rFonts w:ascii="Arial" w:hAnsi="Arial" w:cs="Arial"/>
                <w:b/>
                <w:sz w:val="22"/>
                <w:szCs w:val="22"/>
                <w:lang w:val="es-ES"/>
              </w:rPr>
              <w:t>é</w:t>
            </w:r>
            <w:r>
              <w:rPr>
                <w:b/>
                <w:sz w:val="22"/>
                <w:szCs w:val="22"/>
                <w:lang w:val="es-ES"/>
              </w:rPr>
              <w:t>s with Public and Private Sector Representatives</w:t>
            </w:r>
          </w:p>
          <w:p w:rsidR="0093539C" w:rsidRPr="0093539C" w:rsidRDefault="0093539C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93539C">
              <w:rPr>
                <w:sz w:val="22"/>
                <w:szCs w:val="22"/>
                <w:lang w:val="es-ES"/>
              </w:rPr>
              <w:t>Venue: Sheraton</w:t>
            </w:r>
            <w:r w:rsidR="00687C8C">
              <w:rPr>
                <w:sz w:val="22"/>
                <w:szCs w:val="22"/>
                <w:lang w:val="es-ES"/>
              </w:rPr>
              <w:t>/Swiss Hotel</w:t>
            </w:r>
          </w:p>
        </w:tc>
      </w:tr>
      <w:tr w:rsidR="00687C8C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687C8C" w:rsidRDefault="00687C8C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Environmental Impact Assessment for Hydroelectric Power Plants in Black Sea</w:t>
            </w:r>
          </w:p>
          <w:p w:rsidR="00687C8C" w:rsidRPr="00687C8C" w:rsidRDefault="00687C8C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687C8C">
              <w:rPr>
                <w:sz w:val="22"/>
                <w:szCs w:val="22"/>
                <w:lang w:val="es-ES"/>
              </w:rPr>
              <w:t>Venue:</w:t>
            </w:r>
            <w:r>
              <w:rPr>
                <w:sz w:val="22"/>
                <w:szCs w:val="22"/>
                <w:lang w:val="es-ES"/>
              </w:rPr>
              <w:t xml:space="preserve"> Best Hotel 2000</w:t>
            </w:r>
          </w:p>
        </w:tc>
      </w:tr>
      <w:tr w:rsidR="00223B53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6053EA" w:rsidRDefault="006053E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Restoring Academic Memory in Middle East : Morality and Realism</w:t>
            </w:r>
          </w:p>
          <w:p w:rsidR="006053EA" w:rsidRPr="006053EA" w:rsidRDefault="006053E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6053EA">
              <w:rPr>
                <w:sz w:val="22"/>
                <w:szCs w:val="22"/>
                <w:lang w:val="es-ES"/>
              </w:rPr>
              <w:t>Venue: YÖK</w:t>
            </w:r>
          </w:p>
        </w:tc>
      </w:tr>
      <w:tr w:rsidR="006053EA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6053EA" w:rsidRDefault="006053E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16. Sports Sciences Conference</w:t>
            </w:r>
          </w:p>
          <w:p w:rsidR="006053EA" w:rsidRPr="006053EA" w:rsidRDefault="006053EA" w:rsidP="00AA27F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6053EA">
              <w:rPr>
                <w:sz w:val="22"/>
                <w:szCs w:val="22"/>
                <w:lang w:val="es-ES"/>
              </w:rPr>
              <w:t>Venue: Antalya Lara</w:t>
            </w:r>
          </w:p>
        </w:tc>
      </w:tr>
      <w:tr w:rsidR="006053EA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6053EA" w:rsidRDefault="006053EA" w:rsidP="006053E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Gaziantep Poetry Festival </w:t>
            </w:r>
          </w:p>
          <w:p w:rsidR="006053EA" w:rsidRPr="006053EA" w:rsidRDefault="006053EA" w:rsidP="006053E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6053EA">
              <w:rPr>
                <w:sz w:val="22"/>
                <w:szCs w:val="22"/>
                <w:lang w:val="es-ES"/>
              </w:rPr>
              <w:t xml:space="preserve">Venue: </w:t>
            </w:r>
            <w:r>
              <w:rPr>
                <w:sz w:val="22"/>
                <w:szCs w:val="22"/>
                <w:lang w:val="es-ES"/>
              </w:rPr>
              <w:t>Municipality</w:t>
            </w:r>
          </w:p>
        </w:tc>
      </w:tr>
      <w:tr w:rsidR="006053EA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6053EA" w:rsidRDefault="004F672E" w:rsidP="006053EA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Laughter Yoga and Indian Guru Nadan Kataria and Eser Mutlu</w:t>
            </w:r>
          </w:p>
          <w:p w:rsidR="004F672E" w:rsidRPr="004F672E" w:rsidRDefault="004F672E" w:rsidP="006053EA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4F672E">
              <w:rPr>
                <w:sz w:val="22"/>
                <w:szCs w:val="22"/>
                <w:lang w:val="es-ES"/>
              </w:rPr>
              <w:t xml:space="preserve">Venue: TED University </w:t>
            </w:r>
          </w:p>
        </w:tc>
      </w:tr>
      <w:tr w:rsidR="004F672E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4F672E" w:rsidRDefault="004F672E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3.Leyla Zileli Psychiatry Confere</w:t>
            </w:r>
            <w:r w:rsidR="000163EB">
              <w:rPr>
                <w:b/>
                <w:sz w:val="22"/>
                <w:szCs w:val="22"/>
                <w:lang w:val="es-ES"/>
              </w:rPr>
              <w:t>n</w:t>
            </w:r>
            <w:r>
              <w:rPr>
                <w:b/>
                <w:sz w:val="22"/>
                <w:szCs w:val="22"/>
                <w:lang w:val="es-ES"/>
              </w:rPr>
              <w:t>ce</w:t>
            </w:r>
          </w:p>
          <w:p w:rsidR="004F672E" w:rsidRPr="004F672E" w:rsidRDefault="004F672E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4F672E">
              <w:rPr>
                <w:sz w:val="22"/>
                <w:szCs w:val="22"/>
                <w:lang w:val="es-ES"/>
              </w:rPr>
              <w:t>Venue: Başkent Uni. İhsan Doğramacı Hall</w:t>
            </w:r>
          </w:p>
        </w:tc>
      </w:tr>
      <w:tr w:rsidR="000163EB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0163EB" w:rsidRDefault="000163EB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Hitite Civilization. </w:t>
            </w:r>
          </w:p>
          <w:p w:rsidR="000163EB" w:rsidRPr="000163EB" w:rsidRDefault="000163EB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0163EB">
              <w:rPr>
                <w:sz w:val="22"/>
                <w:szCs w:val="22"/>
                <w:lang w:val="es-ES"/>
              </w:rPr>
              <w:t>Venue:Turkish-Japan Foundation</w:t>
            </w:r>
          </w:p>
        </w:tc>
      </w:tr>
      <w:tr w:rsidR="000163EB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0163EB" w:rsidRDefault="000163EB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WHO and Ministry of Health Projects</w:t>
            </w:r>
          </w:p>
          <w:p w:rsidR="000163EB" w:rsidRDefault="000163EB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0163EB">
              <w:rPr>
                <w:sz w:val="22"/>
                <w:szCs w:val="22"/>
                <w:lang w:val="es-ES"/>
              </w:rPr>
              <w:t>Venue</w:t>
            </w:r>
            <w:r>
              <w:rPr>
                <w:b/>
                <w:sz w:val="22"/>
                <w:szCs w:val="22"/>
                <w:lang w:val="es-ES"/>
              </w:rPr>
              <w:t>. MoH</w:t>
            </w:r>
          </w:p>
        </w:tc>
      </w:tr>
      <w:tr w:rsidR="000163EB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0163EB" w:rsidRDefault="000163EB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Hacettepe University conferences- miscelleneaus</w:t>
            </w:r>
          </w:p>
          <w:p w:rsidR="000163EB" w:rsidRPr="000163EB" w:rsidRDefault="000163EB" w:rsidP="000163EB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0163EB">
              <w:rPr>
                <w:sz w:val="22"/>
                <w:szCs w:val="22"/>
                <w:lang w:val="es-ES"/>
              </w:rPr>
              <w:t>Venue:</w:t>
            </w:r>
            <w:r>
              <w:rPr>
                <w:sz w:val="22"/>
                <w:szCs w:val="22"/>
                <w:lang w:val="es-ES"/>
              </w:rPr>
              <w:t xml:space="preserve"> Mehmet Akif Ersoy Hall</w:t>
            </w:r>
          </w:p>
        </w:tc>
      </w:tr>
      <w:tr w:rsidR="00F94075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322DB9" w:rsidRDefault="00322DB9" w:rsidP="00322DB9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AFAD From Risk To Resilience</w:t>
            </w:r>
          </w:p>
          <w:p w:rsidR="00F94075" w:rsidRPr="00F94075" w:rsidRDefault="00322DB9" w:rsidP="00322DB9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6625F5">
              <w:rPr>
                <w:sz w:val="22"/>
                <w:szCs w:val="22"/>
                <w:lang w:val="es-ES"/>
              </w:rPr>
              <w:t xml:space="preserve">Venue: </w:t>
            </w:r>
            <w:r w:rsidRPr="00F94075">
              <w:rPr>
                <w:sz w:val="22"/>
                <w:szCs w:val="22"/>
                <w:lang w:val="es-ES"/>
              </w:rPr>
              <w:t>Eskişehir Anadolu Üniversity</w:t>
            </w:r>
          </w:p>
        </w:tc>
      </w:tr>
      <w:tr w:rsidR="00D26FC2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D26FC2" w:rsidRPr="00D26FC2" w:rsidRDefault="00D26FC2" w:rsidP="00322DB9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Hypertension Control in Family Health Centers in Erzincan</w:t>
            </w:r>
          </w:p>
          <w:p w:rsidR="00D26FC2" w:rsidRDefault="00D26FC2" w:rsidP="00322DB9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Ministry of Health and WHO</w:t>
            </w:r>
          </w:p>
        </w:tc>
      </w:tr>
      <w:tr w:rsidR="002C476B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2C476B" w:rsidRDefault="002C476B" w:rsidP="00322DB9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for Hacettepe International Students</w:t>
            </w:r>
          </w:p>
          <w:p w:rsidR="002C476B" w:rsidRPr="002C476B" w:rsidRDefault="002C476B" w:rsidP="00322DB9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</w:rPr>
            </w:pPr>
            <w:r w:rsidRPr="002C476B">
              <w:rPr>
                <w:sz w:val="22"/>
                <w:szCs w:val="22"/>
              </w:rPr>
              <w:t xml:space="preserve">Venue: Hacettepe Mehmet Akif </w:t>
            </w:r>
          </w:p>
        </w:tc>
      </w:tr>
      <w:tr w:rsidR="006625F5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6625F5" w:rsidRPr="006625F5" w:rsidRDefault="00A115B5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Interpreting at Cultural and Historical Sites and Lifestyles at Folk Dance Festivals</w:t>
            </w:r>
            <w:r w:rsidR="006146F6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552F82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552F82" w:rsidRPr="00BF3F40" w:rsidRDefault="00BF3F40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BF3F40">
              <w:rPr>
                <w:b/>
                <w:sz w:val="22"/>
                <w:szCs w:val="22"/>
                <w:lang w:val="es-ES"/>
              </w:rPr>
              <w:t xml:space="preserve">World Peace Declaration for MA Programme on Folklor for  </w:t>
            </w:r>
            <w:r w:rsidR="00ED704D">
              <w:rPr>
                <w:b/>
                <w:sz w:val="22"/>
                <w:szCs w:val="22"/>
                <w:lang w:val="es-ES"/>
              </w:rPr>
              <w:t>Enhancement</w:t>
            </w:r>
            <w:r w:rsidRPr="00BF3F40">
              <w:rPr>
                <w:b/>
                <w:sz w:val="22"/>
                <w:szCs w:val="22"/>
                <w:lang w:val="es-ES"/>
              </w:rPr>
              <w:t xml:space="preserve"> of</w:t>
            </w:r>
            <w:r w:rsidR="00ED704D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BF3F40">
              <w:rPr>
                <w:b/>
                <w:sz w:val="22"/>
                <w:szCs w:val="22"/>
                <w:lang w:val="es-ES"/>
              </w:rPr>
              <w:t xml:space="preserve"> World Peace</w:t>
            </w:r>
          </w:p>
          <w:p w:rsidR="00BF3F40" w:rsidRDefault="00BF3F40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Venue: Thailand</w:t>
            </w:r>
          </w:p>
        </w:tc>
      </w:tr>
      <w:tr w:rsidR="006146F6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6146F6" w:rsidRDefault="006146F6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6146F6">
              <w:rPr>
                <w:b/>
                <w:sz w:val="22"/>
                <w:szCs w:val="22"/>
                <w:lang w:val="es-ES"/>
              </w:rPr>
              <w:t xml:space="preserve">Conference On Covid-19 - by </w:t>
            </w:r>
            <w:r w:rsidR="001841E4">
              <w:rPr>
                <w:b/>
                <w:sz w:val="22"/>
                <w:szCs w:val="22"/>
                <w:lang w:val="es-ES"/>
              </w:rPr>
              <w:t xml:space="preserve">Ministry of City Planning </w:t>
            </w:r>
          </w:p>
          <w:p w:rsidR="006146F6" w:rsidRPr="006146F6" w:rsidRDefault="006146F6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sz w:val="22"/>
                <w:szCs w:val="22"/>
                <w:lang w:val="es-ES"/>
              </w:rPr>
            </w:pPr>
            <w:r w:rsidRPr="006146F6">
              <w:rPr>
                <w:sz w:val="22"/>
                <w:szCs w:val="22"/>
                <w:lang w:val="es-ES"/>
              </w:rPr>
              <w:t>Venue: Zoom</w:t>
            </w:r>
          </w:p>
        </w:tc>
      </w:tr>
      <w:tr w:rsidR="002E6750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2E6750" w:rsidRDefault="002E6750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Internet Research Skills for Investigative Professionals</w:t>
            </w:r>
          </w:p>
          <w:p w:rsidR="002E6750" w:rsidRPr="006146F6" w:rsidRDefault="002E6750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2E6750">
              <w:rPr>
                <w:sz w:val="22"/>
                <w:szCs w:val="22"/>
                <w:lang w:val="es-ES"/>
              </w:rPr>
              <w:t>Venue:</w:t>
            </w:r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r w:rsidRPr="002E6750">
              <w:rPr>
                <w:sz w:val="22"/>
                <w:szCs w:val="22"/>
                <w:lang w:val="es-ES"/>
              </w:rPr>
              <w:t>Zoom</w:t>
            </w:r>
          </w:p>
        </w:tc>
      </w:tr>
      <w:tr w:rsidR="0038267E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2E6750" w:rsidRDefault="0038267E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Artificial Intelligence </w:t>
            </w:r>
          </w:p>
          <w:p w:rsidR="0038267E" w:rsidRPr="006146F6" w:rsidRDefault="002E6750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2E6750">
              <w:rPr>
                <w:sz w:val="22"/>
                <w:szCs w:val="22"/>
                <w:lang w:val="es-ES"/>
              </w:rPr>
              <w:t>Venue</w:t>
            </w:r>
            <w:r w:rsidR="0038267E" w:rsidRPr="0038267E">
              <w:rPr>
                <w:sz w:val="22"/>
                <w:szCs w:val="22"/>
                <w:lang w:val="es-ES"/>
              </w:rPr>
              <w:t>-zoom</w:t>
            </w:r>
          </w:p>
        </w:tc>
      </w:tr>
      <w:tr w:rsidR="0038267E" w:rsidRPr="004F7289" w:rsidTr="0094279E">
        <w:trPr>
          <w:gridAfter w:val="1"/>
          <w:wAfter w:w="72" w:type="dxa"/>
        </w:trPr>
        <w:tc>
          <w:tcPr>
            <w:tcW w:w="7162" w:type="dxa"/>
            <w:gridSpan w:val="2"/>
          </w:tcPr>
          <w:p w:rsidR="002E6750" w:rsidRDefault="0038267E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Sport Psychology and Accreditation by FEBSAC</w:t>
            </w:r>
          </w:p>
          <w:p w:rsidR="0038267E" w:rsidRPr="006146F6" w:rsidRDefault="002E6750" w:rsidP="004F672E">
            <w:pPr>
              <w:tabs>
                <w:tab w:val="left" w:pos="851"/>
                <w:tab w:val="left" w:pos="1191"/>
                <w:tab w:val="left" w:pos="1531"/>
              </w:tabs>
              <w:rPr>
                <w:b/>
                <w:sz w:val="22"/>
                <w:szCs w:val="22"/>
                <w:lang w:val="es-ES"/>
              </w:rPr>
            </w:pPr>
            <w:r w:rsidRPr="002E6750">
              <w:rPr>
                <w:sz w:val="22"/>
                <w:szCs w:val="22"/>
                <w:lang w:val="es-ES"/>
              </w:rPr>
              <w:t>Venue</w:t>
            </w:r>
            <w:r w:rsidR="0038267E" w:rsidRPr="002E6750">
              <w:rPr>
                <w:sz w:val="22"/>
                <w:szCs w:val="22"/>
                <w:lang w:val="es-ES"/>
              </w:rPr>
              <w:t>-</w:t>
            </w:r>
            <w:r w:rsidR="0038267E">
              <w:rPr>
                <w:b/>
                <w:sz w:val="22"/>
                <w:szCs w:val="22"/>
                <w:lang w:val="es-ES"/>
              </w:rPr>
              <w:t xml:space="preserve"> </w:t>
            </w:r>
            <w:r w:rsidR="0038267E" w:rsidRPr="0038267E">
              <w:rPr>
                <w:sz w:val="22"/>
                <w:szCs w:val="22"/>
                <w:lang w:val="es-ES"/>
              </w:rPr>
              <w:t>Zoom</w:t>
            </w:r>
          </w:p>
        </w:tc>
      </w:tr>
    </w:tbl>
    <w:p w:rsidR="0014067F" w:rsidRDefault="0014067F" w:rsidP="009B3136">
      <w:pPr>
        <w:jc w:val="both"/>
        <w:rPr>
          <w:b/>
          <w:sz w:val="22"/>
        </w:rPr>
      </w:pPr>
    </w:p>
    <w:p w:rsidR="0014067F" w:rsidRPr="00773DF9" w:rsidRDefault="0014067F" w:rsidP="009B3136">
      <w:pPr>
        <w:jc w:val="both"/>
        <w:rPr>
          <w:sz w:val="20"/>
          <w:szCs w:val="20"/>
        </w:rPr>
      </w:pPr>
    </w:p>
    <w:p w:rsidR="00BA2F74" w:rsidRPr="00773DF9" w:rsidRDefault="0014067F" w:rsidP="009B3136">
      <w:pPr>
        <w:jc w:val="both"/>
        <w:rPr>
          <w:rFonts w:ascii="Lucida Handwriting" w:hAnsi="Lucida Handwriting" w:cs="Tahoma"/>
          <w:sz w:val="20"/>
          <w:szCs w:val="20"/>
        </w:rPr>
      </w:pPr>
      <w:r w:rsidRPr="00773DF9">
        <w:rPr>
          <w:rFonts w:ascii="Lucida Handwriting" w:hAnsi="Lucida Handwriting" w:cs="Tahoma"/>
          <w:sz w:val="20"/>
          <w:szCs w:val="20"/>
        </w:rPr>
        <w:t xml:space="preserve">NON-ACADEMIC INTERESTS </w:t>
      </w:r>
    </w:p>
    <w:p w:rsidR="00C83F32" w:rsidRPr="00773DF9" w:rsidRDefault="00C83F32" w:rsidP="009B3136">
      <w:pPr>
        <w:jc w:val="both"/>
        <w:rPr>
          <w:rFonts w:ascii="Lucida Handwriting" w:hAnsi="Lucida Handwriting" w:cs="Tahoma"/>
          <w:sz w:val="20"/>
          <w:szCs w:val="20"/>
        </w:rPr>
      </w:pPr>
    </w:p>
    <w:p w:rsidR="0014067F" w:rsidRPr="00773DF9" w:rsidRDefault="00C83F32" w:rsidP="00C83F32">
      <w:pPr>
        <w:numPr>
          <w:ilvl w:val="0"/>
          <w:numId w:val="18"/>
        </w:numPr>
        <w:jc w:val="both"/>
        <w:rPr>
          <w:rFonts w:ascii="Batang" w:eastAsia="Batang" w:hAnsi="Batang" w:cs="Tahoma"/>
          <w:sz w:val="20"/>
          <w:szCs w:val="20"/>
          <w:u w:val="single"/>
        </w:rPr>
      </w:pPr>
      <w:r w:rsidRPr="00773DF9">
        <w:rPr>
          <w:rFonts w:ascii="Batang" w:eastAsia="Batang" w:hAnsi="Batang" w:cs="Tahoma"/>
          <w:sz w:val="20"/>
          <w:szCs w:val="20"/>
          <w:u w:val="single"/>
        </w:rPr>
        <w:t xml:space="preserve">Social </w:t>
      </w:r>
      <w:r w:rsidR="005C0A31">
        <w:rPr>
          <w:rFonts w:ascii="Batang" w:eastAsia="Batang" w:hAnsi="Batang" w:cs="Tahoma"/>
          <w:sz w:val="20"/>
          <w:szCs w:val="20"/>
          <w:u w:val="single"/>
        </w:rPr>
        <w:t>responsibility work</w:t>
      </w:r>
    </w:p>
    <w:p w:rsidR="0014067F" w:rsidRDefault="0052626D" w:rsidP="00C83F32">
      <w:pPr>
        <w:ind w:left="720"/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Charter Member</w:t>
      </w:r>
      <w:r w:rsidR="00D71657">
        <w:rPr>
          <w:rFonts w:ascii="Batang" w:eastAsia="Batang" w:hAnsi="Batang" w:cs="Tahoma"/>
          <w:sz w:val="20"/>
          <w:szCs w:val="20"/>
        </w:rPr>
        <w:t xml:space="preserve"> and one of the founders</w:t>
      </w:r>
      <w:r w:rsidRPr="00773DF9">
        <w:rPr>
          <w:rFonts w:ascii="Batang" w:eastAsia="Batang" w:hAnsi="Batang" w:cs="Tahoma"/>
          <w:sz w:val="20"/>
          <w:szCs w:val="20"/>
        </w:rPr>
        <w:t xml:space="preserve"> of</w:t>
      </w:r>
      <w:r w:rsidR="0014067F" w:rsidRPr="00773DF9">
        <w:rPr>
          <w:rFonts w:ascii="Batang" w:eastAsia="Batang" w:hAnsi="Batang" w:cs="Tahoma"/>
          <w:sz w:val="20"/>
          <w:szCs w:val="20"/>
        </w:rPr>
        <w:t xml:space="preserve"> Ankara College Lions Club –since 2015</w:t>
      </w:r>
    </w:p>
    <w:p w:rsidR="00C83F32" w:rsidRPr="00773DF9" w:rsidRDefault="001F7AF8" w:rsidP="00BF3F40">
      <w:pPr>
        <w:ind w:left="720"/>
        <w:jc w:val="both"/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>Trainings of interpreters serving Syrian-Iraqian refugees</w:t>
      </w:r>
      <w:r w:rsidR="00BC2C53">
        <w:rPr>
          <w:rFonts w:ascii="Batang" w:eastAsia="Batang" w:hAnsi="Batang" w:cs="Tahoma"/>
          <w:sz w:val="20"/>
          <w:szCs w:val="20"/>
        </w:rPr>
        <w:t xml:space="preserve"> within the body of Red Crescent</w:t>
      </w:r>
    </w:p>
    <w:p w:rsidR="00C83F32" w:rsidRPr="00773DF9" w:rsidRDefault="00C83F32" w:rsidP="0014067F">
      <w:pPr>
        <w:numPr>
          <w:ilvl w:val="0"/>
          <w:numId w:val="18"/>
        </w:numPr>
        <w:jc w:val="both"/>
        <w:rPr>
          <w:rFonts w:ascii="Batang" w:eastAsia="Batang" w:hAnsi="Batang" w:cs="Tahoma"/>
          <w:sz w:val="20"/>
          <w:szCs w:val="20"/>
          <w:u w:val="single"/>
        </w:rPr>
      </w:pPr>
      <w:r w:rsidRPr="00773DF9">
        <w:rPr>
          <w:rFonts w:ascii="Batang" w:eastAsia="Batang" w:hAnsi="Batang" w:cs="Tahoma"/>
          <w:sz w:val="20"/>
          <w:szCs w:val="20"/>
          <w:u w:val="single"/>
        </w:rPr>
        <w:t>Dance</w:t>
      </w:r>
    </w:p>
    <w:p w:rsidR="00573877" w:rsidRDefault="0014067F" w:rsidP="00C83F32">
      <w:pPr>
        <w:numPr>
          <w:ilvl w:val="0"/>
          <w:numId w:val="20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Folk Dancer in various Groups or Associations (Hacettepe, TUFOLK, TURHOY,</w:t>
      </w:r>
      <w:r w:rsidR="00BC2C53">
        <w:rPr>
          <w:rFonts w:ascii="Batang" w:eastAsia="Batang" w:hAnsi="Batang" w:cs="Tahoma"/>
          <w:sz w:val="20"/>
          <w:szCs w:val="20"/>
        </w:rPr>
        <w:t xml:space="preserve"> </w:t>
      </w:r>
      <w:r w:rsidRPr="00773DF9">
        <w:rPr>
          <w:rFonts w:ascii="Batang" w:eastAsia="Batang" w:hAnsi="Batang" w:cs="Tahoma"/>
          <w:sz w:val="20"/>
          <w:szCs w:val="20"/>
        </w:rPr>
        <w:t xml:space="preserve">HOYTUR, HSM ) </w:t>
      </w:r>
      <w:r w:rsidR="00AC3B1B" w:rsidRPr="00773DF9">
        <w:rPr>
          <w:rFonts w:ascii="Batang" w:eastAsia="Batang" w:hAnsi="Batang" w:cs="Tahoma"/>
          <w:sz w:val="20"/>
          <w:szCs w:val="20"/>
        </w:rPr>
        <w:t xml:space="preserve">dances of more than </w:t>
      </w:r>
      <w:r w:rsidR="00E15437">
        <w:rPr>
          <w:rFonts w:ascii="Batang" w:eastAsia="Batang" w:hAnsi="Batang" w:cs="Tahoma"/>
          <w:sz w:val="20"/>
          <w:szCs w:val="20"/>
        </w:rPr>
        <w:t>2</w:t>
      </w:r>
      <w:r w:rsidR="003F79A8">
        <w:rPr>
          <w:rFonts w:ascii="Batang" w:eastAsia="Batang" w:hAnsi="Batang" w:cs="Tahoma"/>
          <w:sz w:val="20"/>
          <w:szCs w:val="20"/>
        </w:rPr>
        <w:t>5</w:t>
      </w:r>
      <w:r w:rsidR="00707829" w:rsidRPr="00773DF9">
        <w:rPr>
          <w:rFonts w:ascii="Batang" w:eastAsia="Batang" w:hAnsi="Batang" w:cs="Tahoma"/>
          <w:sz w:val="20"/>
          <w:szCs w:val="20"/>
        </w:rPr>
        <w:t xml:space="preserve"> regions </w:t>
      </w:r>
      <w:r w:rsidR="00AC3B1B" w:rsidRPr="00773DF9">
        <w:rPr>
          <w:rFonts w:ascii="Batang" w:eastAsia="Batang" w:hAnsi="Batang" w:cs="Tahoma"/>
          <w:sz w:val="20"/>
          <w:szCs w:val="20"/>
        </w:rPr>
        <w:t xml:space="preserve">in Turkey </w:t>
      </w:r>
      <w:r w:rsidR="00274A05">
        <w:rPr>
          <w:rFonts w:ascii="Batang" w:eastAsia="Batang" w:hAnsi="Batang" w:cs="Tahoma"/>
          <w:sz w:val="20"/>
          <w:szCs w:val="20"/>
        </w:rPr>
        <w:t xml:space="preserve">– since </w:t>
      </w:r>
      <w:r w:rsidRPr="00773DF9">
        <w:rPr>
          <w:rFonts w:ascii="Batang" w:eastAsia="Batang" w:hAnsi="Batang" w:cs="Tahoma"/>
          <w:sz w:val="20"/>
          <w:szCs w:val="20"/>
        </w:rPr>
        <w:t xml:space="preserve">1973 </w:t>
      </w:r>
    </w:p>
    <w:p w:rsidR="00274A05" w:rsidRDefault="00274A05" w:rsidP="00274A05">
      <w:pPr>
        <w:ind w:left="1440"/>
        <w:jc w:val="both"/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 xml:space="preserve">REGIONS: Adana, </w:t>
      </w:r>
      <w:r w:rsidR="00C52FA8">
        <w:rPr>
          <w:rFonts w:ascii="Batang" w:eastAsia="Batang" w:hAnsi="Batang" w:cs="Tahoma"/>
          <w:sz w:val="20"/>
          <w:szCs w:val="20"/>
        </w:rPr>
        <w:t xml:space="preserve">Adıyaman, </w:t>
      </w:r>
      <w:r w:rsidR="00DF3357">
        <w:rPr>
          <w:rFonts w:ascii="Batang" w:eastAsia="Batang" w:hAnsi="Batang" w:cs="Tahoma"/>
          <w:sz w:val="20"/>
          <w:szCs w:val="20"/>
        </w:rPr>
        <w:t xml:space="preserve">Agrı, </w:t>
      </w:r>
      <w:r>
        <w:rPr>
          <w:rFonts w:ascii="Batang" w:eastAsia="Batang" w:hAnsi="Batang" w:cs="Tahoma"/>
          <w:sz w:val="20"/>
          <w:szCs w:val="20"/>
        </w:rPr>
        <w:t xml:space="preserve">Ankara Segmen, Antep, Artvin, Azeri, Barak, </w:t>
      </w:r>
      <w:r w:rsidR="00C52FA8">
        <w:rPr>
          <w:rFonts w:ascii="Batang" w:eastAsia="Batang" w:hAnsi="Batang" w:cs="Tahoma"/>
          <w:sz w:val="20"/>
          <w:szCs w:val="20"/>
        </w:rPr>
        <w:t xml:space="preserve">Bayburt, </w:t>
      </w:r>
      <w:r w:rsidR="00DF3357">
        <w:rPr>
          <w:rFonts w:ascii="Batang" w:eastAsia="Batang" w:hAnsi="Batang" w:cs="Tahoma"/>
          <w:sz w:val="20"/>
          <w:szCs w:val="20"/>
        </w:rPr>
        <w:t xml:space="preserve">Bingöl, Bitlis, </w:t>
      </w:r>
      <w:r>
        <w:rPr>
          <w:rFonts w:ascii="Batang" w:eastAsia="Batang" w:hAnsi="Batang" w:cs="Tahoma"/>
          <w:sz w:val="20"/>
          <w:szCs w:val="20"/>
        </w:rPr>
        <w:t xml:space="preserve">Çorum, Diyarbakır, Edirne, Elazığ, Erzurum, Karadeniz (various regions), Kırklareli, Kırım, Semah, Silifke, </w:t>
      </w:r>
      <w:r w:rsidR="00DF3357">
        <w:rPr>
          <w:rFonts w:ascii="Batang" w:eastAsia="Batang" w:hAnsi="Batang" w:cs="Tahoma"/>
          <w:sz w:val="20"/>
          <w:szCs w:val="20"/>
        </w:rPr>
        <w:t xml:space="preserve">Sivas, Üsküp, </w:t>
      </w:r>
      <w:r>
        <w:rPr>
          <w:rFonts w:ascii="Batang" w:eastAsia="Batang" w:hAnsi="Batang" w:cs="Tahoma"/>
          <w:sz w:val="20"/>
          <w:szCs w:val="20"/>
        </w:rPr>
        <w:t xml:space="preserve">Van, Zeybek (kız erkek ), </w:t>
      </w:r>
      <w:r w:rsidR="005C38D2">
        <w:rPr>
          <w:rFonts w:ascii="Batang" w:eastAsia="Batang" w:hAnsi="Batang" w:cs="Tahoma"/>
          <w:sz w:val="20"/>
          <w:szCs w:val="20"/>
        </w:rPr>
        <w:t>etc.</w:t>
      </w:r>
    </w:p>
    <w:p w:rsidR="0014067F" w:rsidRPr="00773DF9" w:rsidRDefault="00573877" w:rsidP="00C83F32">
      <w:pPr>
        <w:numPr>
          <w:ilvl w:val="0"/>
          <w:numId w:val="20"/>
        </w:numPr>
        <w:jc w:val="both"/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 xml:space="preserve">Folk Dancer </w:t>
      </w:r>
      <w:r w:rsidR="003F79A8">
        <w:rPr>
          <w:rFonts w:ascii="Batang" w:eastAsia="Batang" w:hAnsi="Batang" w:cs="Tahoma"/>
          <w:sz w:val="20"/>
          <w:szCs w:val="20"/>
        </w:rPr>
        <w:t xml:space="preserve">in </w:t>
      </w:r>
      <w:r>
        <w:rPr>
          <w:rFonts w:ascii="Batang" w:eastAsia="Batang" w:hAnsi="Batang" w:cs="Tahoma"/>
          <w:sz w:val="20"/>
          <w:szCs w:val="20"/>
        </w:rPr>
        <w:t xml:space="preserve">Folk </w:t>
      </w:r>
      <w:r w:rsidR="003F79A8">
        <w:rPr>
          <w:rFonts w:ascii="Batang" w:eastAsia="Batang" w:hAnsi="Batang" w:cs="Tahoma"/>
          <w:sz w:val="20"/>
          <w:szCs w:val="20"/>
        </w:rPr>
        <w:t>Dance Festival in Italy</w:t>
      </w:r>
      <w:r>
        <w:rPr>
          <w:rFonts w:ascii="Batang" w:eastAsia="Batang" w:hAnsi="Batang" w:cs="Tahoma"/>
          <w:sz w:val="20"/>
          <w:szCs w:val="20"/>
        </w:rPr>
        <w:t>–</w:t>
      </w:r>
      <w:r w:rsidRPr="00773DF9">
        <w:rPr>
          <w:rFonts w:ascii="Batang" w:eastAsia="Batang" w:hAnsi="Batang" w:cs="Tahoma"/>
          <w:sz w:val="20"/>
          <w:szCs w:val="20"/>
        </w:rPr>
        <w:t xml:space="preserve"> 2015</w:t>
      </w:r>
      <w:r>
        <w:rPr>
          <w:rFonts w:ascii="Batang" w:eastAsia="Batang" w:hAnsi="Batang" w:cs="Tahoma"/>
          <w:sz w:val="20"/>
          <w:szCs w:val="20"/>
        </w:rPr>
        <w:t xml:space="preserve"> –</w:t>
      </w:r>
    </w:p>
    <w:p w:rsidR="0014067F" w:rsidRPr="00773DF9" w:rsidRDefault="0014067F" w:rsidP="00C83F32">
      <w:pPr>
        <w:numPr>
          <w:ilvl w:val="0"/>
          <w:numId w:val="20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 xml:space="preserve">Folk dancer at Hacettepe University Adult Folk Dance Ensemble </w:t>
      </w:r>
      <w:r w:rsidR="00D215DF" w:rsidRPr="00773DF9">
        <w:rPr>
          <w:rFonts w:ascii="Batang" w:eastAsia="Batang" w:hAnsi="Batang" w:cs="Tahoma"/>
          <w:sz w:val="20"/>
          <w:szCs w:val="20"/>
        </w:rPr>
        <w:t>(HUYHAD)</w:t>
      </w:r>
      <w:r w:rsidRPr="00773DF9">
        <w:rPr>
          <w:rFonts w:ascii="Batang" w:eastAsia="Batang" w:hAnsi="Batang" w:cs="Tahoma"/>
          <w:sz w:val="20"/>
          <w:szCs w:val="20"/>
        </w:rPr>
        <w:t>– since 2015</w:t>
      </w:r>
      <w:r w:rsidR="003F79A8">
        <w:rPr>
          <w:rFonts w:ascii="Batang" w:eastAsia="Batang" w:hAnsi="Batang" w:cs="Tahoma"/>
          <w:sz w:val="20"/>
          <w:szCs w:val="20"/>
        </w:rPr>
        <w:t xml:space="preserve"> – performances and participation in Dance Festivals Abroad (Amsterdam</w:t>
      </w:r>
      <w:r w:rsidR="00573877">
        <w:rPr>
          <w:rFonts w:ascii="Batang" w:eastAsia="Batang" w:hAnsi="Batang" w:cs="Tahoma"/>
          <w:sz w:val="20"/>
          <w:szCs w:val="20"/>
        </w:rPr>
        <w:t xml:space="preserve"> (2016)</w:t>
      </w:r>
      <w:r w:rsidR="003F79A8">
        <w:rPr>
          <w:rFonts w:ascii="Batang" w:eastAsia="Batang" w:hAnsi="Batang" w:cs="Tahoma"/>
          <w:sz w:val="20"/>
          <w:szCs w:val="20"/>
        </w:rPr>
        <w:t xml:space="preserve">, </w:t>
      </w:r>
      <w:r w:rsidR="00573877">
        <w:rPr>
          <w:rFonts w:ascii="Batang" w:eastAsia="Batang" w:hAnsi="Batang" w:cs="Tahoma"/>
          <w:sz w:val="20"/>
          <w:szCs w:val="20"/>
        </w:rPr>
        <w:t xml:space="preserve">Batum, </w:t>
      </w:r>
      <w:r w:rsidR="003F79A8">
        <w:rPr>
          <w:rFonts w:ascii="Batang" w:eastAsia="Batang" w:hAnsi="Batang" w:cs="Tahoma"/>
          <w:sz w:val="20"/>
          <w:szCs w:val="20"/>
        </w:rPr>
        <w:t>Georgia</w:t>
      </w:r>
      <w:r w:rsidR="00573877">
        <w:rPr>
          <w:rFonts w:ascii="Batang" w:eastAsia="Batang" w:hAnsi="Batang" w:cs="Tahoma"/>
          <w:sz w:val="20"/>
          <w:szCs w:val="20"/>
        </w:rPr>
        <w:t xml:space="preserve"> (2017)</w:t>
      </w:r>
      <w:r w:rsidR="003F79A8">
        <w:rPr>
          <w:rFonts w:ascii="Batang" w:eastAsia="Batang" w:hAnsi="Batang" w:cs="Tahoma"/>
          <w:sz w:val="20"/>
          <w:szCs w:val="20"/>
        </w:rPr>
        <w:t xml:space="preserve">, </w:t>
      </w:r>
      <w:r w:rsidR="00573877">
        <w:rPr>
          <w:rFonts w:ascii="Batang" w:eastAsia="Batang" w:hAnsi="Batang" w:cs="Tahoma"/>
          <w:sz w:val="20"/>
          <w:szCs w:val="20"/>
        </w:rPr>
        <w:t xml:space="preserve">Agrigento, </w:t>
      </w:r>
      <w:r w:rsidR="003F79A8">
        <w:rPr>
          <w:rFonts w:ascii="Batang" w:eastAsia="Batang" w:hAnsi="Batang" w:cs="Tahoma"/>
          <w:sz w:val="20"/>
          <w:szCs w:val="20"/>
        </w:rPr>
        <w:t>Sicily</w:t>
      </w:r>
      <w:r w:rsidR="00573877">
        <w:rPr>
          <w:rFonts w:ascii="Batang" w:eastAsia="Batang" w:hAnsi="Batang" w:cs="Tahoma"/>
          <w:sz w:val="20"/>
          <w:szCs w:val="20"/>
        </w:rPr>
        <w:t xml:space="preserve"> (2018</w:t>
      </w:r>
      <w:r w:rsidR="003F79A8">
        <w:rPr>
          <w:rFonts w:ascii="Batang" w:eastAsia="Batang" w:hAnsi="Batang" w:cs="Tahoma"/>
          <w:sz w:val="20"/>
          <w:szCs w:val="20"/>
        </w:rPr>
        <w:t>)</w:t>
      </w:r>
    </w:p>
    <w:p w:rsidR="00C83F32" w:rsidRDefault="00D215DF" w:rsidP="00D215DF">
      <w:pPr>
        <w:numPr>
          <w:ilvl w:val="0"/>
          <w:numId w:val="20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Ballet</w:t>
      </w:r>
      <w:r w:rsidR="00C83F32" w:rsidRPr="00773DF9">
        <w:rPr>
          <w:rFonts w:ascii="Batang" w:eastAsia="Batang" w:hAnsi="Batang" w:cs="Tahoma"/>
          <w:sz w:val="20"/>
          <w:szCs w:val="20"/>
        </w:rPr>
        <w:t xml:space="preserve"> at primary school</w:t>
      </w:r>
      <w:r w:rsidR="003F79A8">
        <w:rPr>
          <w:rFonts w:ascii="Batang" w:eastAsia="Batang" w:hAnsi="Batang" w:cs="Tahoma"/>
          <w:sz w:val="20"/>
          <w:szCs w:val="20"/>
        </w:rPr>
        <w:t>–</w:t>
      </w:r>
      <w:r w:rsidRPr="00773DF9">
        <w:rPr>
          <w:rFonts w:ascii="Batang" w:eastAsia="Batang" w:hAnsi="Batang" w:cs="Tahoma"/>
          <w:sz w:val="20"/>
          <w:szCs w:val="20"/>
        </w:rPr>
        <w:t xml:space="preserve"> 1962</w:t>
      </w:r>
      <w:r w:rsidR="003F79A8">
        <w:rPr>
          <w:rFonts w:ascii="Batang" w:eastAsia="Batang" w:hAnsi="Batang" w:cs="Tahoma"/>
          <w:sz w:val="20"/>
          <w:szCs w:val="20"/>
        </w:rPr>
        <w:t>-65</w:t>
      </w:r>
    </w:p>
    <w:p w:rsidR="00C0092C" w:rsidRDefault="00D71657" w:rsidP="00C0092C">
      <w:pPr>
        <w:numPr>
          <w:ilvl w:val="0"/>
          <w:numId w:val="20"/>
        </w:numPr>
        <w:jc w:val="both"/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>Rock’n r</w:t>
      </w:r>
      <w:r w:rsidR="00C0092C" w:rsidRPr="00C0092C">
        <w:rPr>
          <w:rFonts w:ascii="Batang" w:eastAsia="Batang" w:hAnsi="Batang" w:cs="Tahoma"/>
          <w:sz w:val="20"/>
          <w:szCs w:val="20"/>
        </w:rPr>
        <w:t>oll, twist, boogie woogie, rumba, bossa nova,</w:t>
      </w:r>
      <w:r w:rsidR="00BC2C53" w:rsidRPr="00C0092C">
        <w:rPr>
          <w:rFonts w:ascii="Batang" w:eastAsia="Batang" w:hAnsi="Batang" w:cs="Tahoma"/>
          <w:sz w:val="20"/>
          <w:szCs w:val="20"/>
        </w:rPr>
        <w:t xml:space="preserve">   </w:t>
      </w:r>
    </w:p>
    <w:p w:rsidR="00C83F32" w:rsidRPr="00C0092C" w:rsidRDefault="00C83F32" w:rsidP="00C0092C">
      <w:pPr>
        <w:numPr>
          <w:ilvl w:val="0"/>
          <w:numId w:val="20"/>
        </w:numPr>
        <w:jc w:val="both"/>
        <w:rPr>
          <w:rFonts w:ascii="Batang" w:eastAsia="Batang" w:hAnsi="Batang" w:cs="Tahoma"/>
          <w:sz w:val="20"/>
          <w:szCs w:val="20"/>
        </w:rPr>
      </w:pPr>
      <w:r w:rsidRPr="00C0092C">
        <w:rPr>
          <w:rFonts w:ascii="Batang" w:eastAsia="Batang" w:hAnsi="Batang" w:cs="Tahoma"/>
          <w:sz w:val="20"/>
          <w:szCs w:val="20"/>
        </w:rPr>
        <w:t>Wienner waltz</w:t>
      </w:r>
      <w:r w:rsidR="00707829" w:rsidRPr="00C0092C">
        <w:rPr>
          <w:rFonts w:ascii="Batang" w:eastAsia="Batang" w:hAnsi="Batang" w:cs="Tahoma"/>
          <w:sz w:val="20"/>
          <w:szCs w:val="20"/>
        </w:rPr>
        <w:t xml:space="preserve"> etc. - Since </w:t>
      </w:r>
      <w:r w:rsidR="00BC2C53" w:rsidRPr="00C0092C">
        <w:rPr>
          <w:rFonts w:ascii="Batang" w:eastAsia="Batang" w:hAnsi="Batang" w:cs="Tahoma"/>
          <w:sz w:val="20"/>
          <w:szCs w:val="20"/>
        </w:rPr>
        <w:t xml:space="preserve">- </w:t>
      </w:r>
      <w:r w:rsidR="00707829" w:rsidRPr="00C0092C">
        <w:rPr>
          <w:rFonts w:ascii="Batang" w:eastAsia="Batang" w:hAnsi="Batang" w:cs="Tahoma"/>
          <w:sz w:val="20"/>
          <w:szCs w:val="20"/>
        </w:rPr>
        <w:t>1965</w:t>
      </w:r>
    </w:p>
    <w:p w:rsidR="00707829" w:rsidRPr="00773DF9" w:rsidRDefault="00707829" w:rsidP="00707829">
      <w:pPr>
        <w:numPr>
          <w:ilvl w:val="0"/>
          <w:numId w:val="21"/>
        </w:numPr>
        <w:ind w:left="1134" w:firstLine="0"/>
        <w:jc w:val="both"/>
        <w:rPr>
          <w:rFonts w:ascii="Batang" w:eastAsia="Batang" w:hAnsi="Batang" w:cs="Tahoma"/>
          <w:sz w:val="20"/>
          <w:szCs w:val="20"/>
        </w:rPr>
      </w:pPr>
      <w:r w:rsidRPr="00C0092C">
        <w:rPr>
          <w:rFonts w:ascii="Batang" w:eastAsia="Batang" w:hAnsi="Batang" w:cs="Tahoma"/>
          <w:sz w:val="20"/>
          <w:szCs w:val="20"/>
        </w:rPr>
        <w:t>T</w:t>
      </w:r>
      <w:r w:rsidRPr="00773DF9">
        <w:rPr>
          <w:rFonts w:ascii="Batang" w:eastAsia="Batang" w:hAnsi="Batang" w:cs="Tahoma"/>
          <w:sz w:val="20"/>
          <w:szCs w:val="20"/>
        </w:rPr>
        <w:t>ango – since 2015</w:t>
      </w:r>
      <w:r w:rsidR="008232CD">
        <w:rPr>
          <w:rFonts w:ascii="Batang" w:eastAsia="Batang" w:hAnsi="Batang" w:cs="Tahoma"/>
          <w:sz w:val="20"/>
          <w:szCs w:val="20"/>
        </w:rPr>
        <w:t xml:space="preserve"> (continuing)</w:t>
      </w:r>
    </w:p>
    <w:p w:rsidR="00C16756" w:rsidRPr="00773DF9" w:rsidRDefault="00707829" w:rsidP="00707829">
      <w:pPr>
        <w:numPr>
          <w:ilvl w:val="0"/>
          <w:numId w:val="21"/>
        </w:numPr>
        <w:ind w:left="1134" w:firstLine="0"/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Salsa, Bachata, Merenge, Cha cha</w:t>
      </w:r>
      <w:r w:rsidR="00B11463">
        <w:rPr>
          <w:rFonts w:ascii="Batang" w:eastAsia="Batang" w:hAnsi="Batang" w:cs="Tahoma"/>
          <w:sz w:val="20"/>
          <w:szCs w:val="20"/>
        </w:rPr>
        <w:t xml:space="preserve">, </w:t>
      </w:r>
      <w:r w:rsidRPr="00773DF9">
        <w:rPr>
          <w:rFonts w:ascii="Batang" w:eastAsia="Batang" w:hAnsi="Batang" w:cs="Tahoma"/>
          <w:sz w:val="20"/>
          <w:szCs w:val="20"/>
        </w:rPr>
        <w:t>,</w:t>
      </w:r>
      <w:r w:rsidR="009076FE" w:rsidRPr="00773DF9">
        <w:rPr>
          <w:rFonts w:ascii="Batang" w:eastAsia="Batang" w:hAnsi="Batang" w:cs="Tahoma"/>
          <w:sz w:val="20"/>
          <w:szCs w:val="20"/>
        </w:rPr>
        <w:t>etc</w:t>
      </w:r>
      <w:r w:rsidR="00C16756" w:rsidRPr="00773DF9">
        <w:rPr>
          <w:rFonts w:ascii="Batang" w:eastAsia="Batang" w:hAnsi="Batang" w:cs="Tahoma"/>
          <w:sz w:val="20"/>
          <w:szCs w:val="20"/>
        </w:rPr>
        <w:t xml:space="preserve"> - since 2000</w:t>
      </w:r>
    </w:p>
    <w:p w:rsidR="00C16756" w:rsidRPr="00773DF9" w:rsidRDefault="00C16756" w:rsidP="00707829">
      <w:pPr>
        <w:numPr>
          <w:ilvl w:val="0"/>
          <w:numId w:val="21"/>
        </w:numPr>
        <w:ind w:left="1134" w:firstLine="0"/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Sirtaki (Greek Dance) –since 2014</w:t>
      </w:r>
      <w:r w:rsidR="003F79A8">
        <w:rPr>
          <w:rFonts w:ascii="Batang" w:eastAsia="Batang" w:hAnsi="Batang" w:cs="Tahoma"/>
          <w:sz w:val="20"/>
          <w:szCs w:val="20"/>
        </w:rPr>
        <w:t xml:space="preserve"> (participation in Dance Festivals in Crete)</w:t>
      </w:r>
    </w:p>
    <w:p w:rsidR="00707829" w:rsidRPr="00773DF9" w:rsidRDefault="00C16756" w:rsidP="00707829">
      <w:pPr>
        <w:numPr>
          <w:ilvl w:val="0"/>
          <w:numId w:val="21"/>
        </w:numPr>
        <w:ind w:left="1134" w:firstLine="0"/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 xml:space="preserve">Kizomba </w:t>
      </w:r>
      <w:r w:rsidR="008232CD">
        <w:rPr>
          <w:rFonts w:ascii="Batang" w:eastAsia="Batang" w:hAnsi="Batang" w:cs="Tahoma"/>
          <w:sz w:val="20"/>
          <w:szCs w:val="20"/>
        </w:rPr>
        <w:t>(Gine</w:t>
      </w:r>
      <w:r w:rsidR="005C38D2">
        <w:rPr>
          <w:rFonts w:ascii="Batang" w:eastAsia="Batang" w:hAnsi="Batang" w:cs="Tahoma"/>
          <w:sz w:val="20"/>
          <w:szCs w:val="20"/>
        </w:rPr>
        <w:t xml:space="preserve"> Dance</w:t>
      </w:r>
      <w:r w:rsidR="008232CD">
        <w:rPr>
          <w:rFonts w:ascii="Batang" w:eastAsia="Batang" w:hAnsi="Batang" w:cs="Tahoma"/>
          <w:sz w:val="20"/>
          <w:szCs w:val="20"/>
        </w:rPr>
        <w:t xml:space="preserve">) </w:t>
      </w:r>
      <w:r w:rsidRPr="00773DF9">
        <w:rPr>
          <w:rFonts w:ascii="Batang" w:eastAsia="Batang" w:hAnsi="Batang" w:cs="Tahoma"/>
          <w:sz w:val="20"/>
          <w:szCs w:val="20"/>
        </w:rPr>
        <w:t>- 2016</w:t>
      </w:r>
    </w:p>
    <w:p w:rsidR="0090159E" w:rsidRPr="00773DF9" w:rsidRDefault="0090159E" w:rsidP="0090159E">
      <w:pPr>
        <w:ind w:left="1134"/>
        <w:jc w:val="both"/>
        <w:rPr>
          <w:rFonts w:ascii="Batang" w:eastAsia="Batang" w:hAnsi="Batang" w:cs="Tahoma"/>
          <w:sz w:val="20"/>
          <w:szCs w:val="20"/>
        </w:rPr>
      </w:pPr>
    </w:p>
    <w:p w:rsidR="0014067F" w:rsidRPr="00773DF9" w:rsidRDefault="00332D6D" w:rsidP="0014067F">
      <w:pPr>
        <w:numPr>
          <w:ilvl w:val="0"/>
          <w:numId w:val="18"/>
        </w:numPr>
        <w:jc w:val="both"/>
        <w:rPr>
          <w:rFonts w:ascii="Batang" w:eastAsia="Batang" w:hAnsi="Batang" w:cs="Tahoma"/>
          <w:sz w:val="20"/>
          <w:szCs w:val="20"/>
          <w:u w:val="single"/>
        </w:rPr>
      </w:pPr>
      <w:r w:rsidRPr="00773DF9">
        <w:rPr>
          <w:rFonts w:ascii="Batang" w:eastAsia="Batang" w:hAnsi="Batang" w:cs="Tahoma"/>
          <w:sz w:val="20"/>
          <w:szCs w:val="20"/>
          <w:u w:val="single"/>
        </w:rPr>
        <w:t xml:space="preserve">Amateur </w:t>
      </w:r>
      <w:r w:rsidR="00772240" w:rsidRPr="00773DF9">
        <w:rPr>
          <w:rFonts w:ascii="Batang" w:eastAsia="Batang" w:hAnsi="Batang" w:cs="Tahoma"/>
          <w:sz w:val="20"/>
          <w:szCs w:val="20"/>
          <w:u w:val="single"/>
        </w:rPr>
        <w:t>Dance Trainer</w:t>
      </w:r>
    </w:p>
    <w:p w:rsidR="00772240" w:rsidRPr="00773DF9" w:rsidRDefault="00772240" w:rsidP="00772240">
      <w:pPr>
        <w:numPr>
          <w:ilvl w:val="0"/>
          <w:numId w:val="20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Trainer of Antep Folk Dances in 1978-79</w:t>
      </w:r>
    </w:p>
    <w:p w:rsidR="00772240" w:rsidRPr="00773DF9" w:rsidRDefault="00772240" w:rsidP="00772240">
      <w:pPr>
        <w:numPr>
          <w:ilvl w:val="0"/>
          <w:numId w:val="20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 xml:space="preserve">Trainer of Crimean Folk Dances in 1980 </w:t>
      </w:r>
    </w:p>
    <w:p w:rsidR="00772240" w:rsidRPr="00773DF9" w:rsidRDefault="00772240" w:rsidP="00772240">
      <w:pPr>
        <w:numPr>
          <w:ilvl w:val="0"/>
          <w:numId w:val="20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Trainer of Line Dancing since 2010</w:t>
      </w:r>
    </w:p>
    <w:p w:rsidR="00772240" w:rsidRPr="00773DF9" w:rsidRDefault="00772240" w:rsidP="00772240">
      <w:pPr>
        <w:numPr>
          <w:ilvl w:val="0"/>
          <w:numId w:val="20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Trainer of Wienner waltz in 2017</w:t>
      </w:r>
    </w:p>
    <w:p w:rsidR="0052626D" w:rsidRPr="00773DF9" w:rsidRDefault="00BA48D4" w:rsidP="0052626D">
      <w:pPr>
        <w:numPr>
          <w:ilvl w:val="0"/>
          <w:numId w:val="18"/>
        </w:numPr>
        <w:jc w:val="both"/>
        <w:rPr>
          <w:rFonts w:ascii="Batang" w:eastAsia="Batang" w:hAnsi="Batang" w:cs="Tahoma"/>
          <w:sz w:val="20"/>
          <w:szCs w:val="20"/>
          <w:u w:val="single"/>
        </w:rPr>
      </w:pPr>
      <w:r w:rsidRPr="00773DF9">
        <w:rPr>
          <w:rFonts w:ascii="Batang" w:eastAsia="Batang" w:hAnsi="Batang" w:cs="Tahoma"/>
          <w:sz w:val="20"/>
          <w:szCs w:val="20"/>
          <w:u w:val="single"/>
        </w:rPr>
        <w:t>Sports</w:t>
      </w:r>
    </w:p>
    <w:p w:rsidR="00BA48D4" w:rsidRDefault="00BA48D4" w:rsidP="00BA48D4">
      <w:pPr>
        <w:numPr>
          <w:ilvl w:val="0"/>
          <w:numId w:val="22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Ski-ing</w:t>
      </w:r>
      <w:r w:rsidR="0056536E" w:rsidRPr="00773DF9">
        <w:rPr>
          <w:rFonts w:ascii="Batang" w:eastAsia="Batang" w:hAnsi="Batang" w:cs="Tahoma"/>
          <w:sz w:val="20"/>
          <w:szCs w:val="20"/>
        </w:rPr>
        <w:t>;</w:t>
      </w:r>
      <w:r w:rsidRPr="00773DF9">
        <w:rPr>
          <w:rFonts w:ascii="Batang" w:eastAsia="Batang" w:hAnsi="Batang" w:cs="Tahoma"/>
          <w:sz w:val="20"/>
          <w:szCs w:val="20"/>
        </w:rPr>
        <w:t xml:space="preserve"> jogging</w:t>
      </w:r>
      <w:r w:rsidR="0056536E" w:rsidRPr="00773DF9">
        <w:rPr>
          <w:rFonts w:ascii="Batang" w:eastAsia="Batang" w:hAnsi="Batang" w:cs="Tahoma"/>
          <w:sz w:val="20"/>
          <w:szCs w:val="20"/>
        </w:rPr>
        <w:t>;</w:t>
      </w:r>
      <w:r w:rsidRPr="00773DF9">
        <w:rPr>
          <w:rFonts w:ascii="Batang" w:eastAsia="Batang" w:hAnsi="Batang" w:cs="Tahoma"/>
          <w:sz w:val="20"/>
          <w:szCs w:val="20"/>
        </w:rPr>
        <w:t xml:space="preserve"> trekking</w:t>
      </w:r>
      <w:r w:rsidR="0056536E" w:rsidRPr="00773DF9">
        <w:rPr>
          <w:rFonts w:ascii="Batang" w:eastAsia="Batang" w:hAnsi="Batang" w:cs="Tahoma"/>
          <w:sz w:val="20"/>
          <w:szCs w:val="20"/>
        </w:rPr>
        <w:t>; swimming (6hrs non-stop);</w:t>
      </w:r>
      <w:r w:rsidR="003B6D4A" w:rsidRPr="00773DF9">
        <w:rPr>
          <w:rFonts w:ascii="Batang" w:eastAsia="Batang" w:hAnsi="Batang" w:cs="Tahoma"/>
          <w:sz w:val="20"/>
          <w:szCs w:val="20"/>
        </w:rPr>
        <w:t xml:space="preserve">rafting, downward climbing from the high buildings </w:t>
      </w:r>
      <w:r w:rsidR="0090159E" w:rsidRPr="00773DF9">
        <w:rPr>
          <w:rFonts w:ascii="Batang" w:eastAsia="Batang" w:hAnsi="Batang" w:cs="Tahoma"/>
          <w:sz w:val="20"/>
          <w:szCs w:val="20"/>
        </w:rPr>
        <w:t>etc…</w:t>
      </w:r>
    </w:p>
    <w:p w:rsidR="005C0A31" w:rsidRPr="00773DF9" w:rsidRDefault="005C0A31" w:rsidP="00BA48D4">
      <w:pPr>
        <w:numPr>
          <w:ilvl w:val="0"/>
          <w:numId w:val="22"/>
        </w:numPr>
        <w:jc w:val="both"/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>Regular exercise at Bilkent (previously) and Macfit (currently) with a Personal Trainer 2019</w:t>
      </w:r>
    </w:p>
    <w:p w:rsidR="00AD4533" w:rsidRPr="00773DF9" w:rsidRDefault="00AD4533" w:rsidP="0052626D">
      <w:pPr>
        <w:numPr>
          <w:ilvl w:val="0"/>
          <w:numId w:val="18"/>
        </w:numPr>
        <w:jc w:val="both"/>
        <w:rPr>
          <w:rFonts w:ascii="Batang" w:eastAsia="Batang" w:hAnsi="Batang" w:cs="Tahoma"/>
          <w:sz w:val="20"/>
          <w:szCs w:val="20"/>
        </w:rPr>
      </w:pPr>
      <w:r w:rsidRPr="00B3467C">
        <w:rPr>
          <w:rFonts w:ascii="Batang" w:eastAsia="Batang" w:hAnsi="Batang" w:cs="Tahoma"/>
          <w:sz w:val="20"/>
          <w:szCs w:val="20"/>
          <w:u w:val="single"/>
        </w:rPr>
        <w:t>Theatrical Play</w:t>
      </w:r>
      <w:r w:rsidR="00C523D6" w:rsidRPr="00B3467C">
        <w:rPr>
          <w:rFonts w:ascii="Batang" w:eastAsia="Batang" w:hAnsi="Batang" w:cs="Tahoma"/>
          <w:sz w:val="20"/>
          <w:szCs w:val="20"/>
          <w:u w:val="single"/>
        </w:rPr>
        <w:t>s</w:t>
      </w:r>
      <w:r w:rsidRPr="00773DF9">
        <w:rPr>
          <w:rFonts w:ascii="Batang" w:eastAsia="Batang" w:hAnsi="Batang" w:cs="Tahoma"/>
          <w:sz w:val="20"/>
          <w:szCs w:val="20"/>
        </w:rPr>
        <w:t xml:space="preserve"> – acting</w:t>
      </w:r>
      <w:r w:rsidR="002C34AC" w:rsidRPr="00773DF9">
        <w:rPr>
          <w:rFonts w:ascii="Batang" w:eastAsia="Batang" w:hAnsi="Batang" w:cs="Tahoma"/>
          <w:sz w:val="20"/>
          <w:szCs w:val="20"/>
        </w:rPr>
        <w:t xml:space="preserve">, training and </w:t>
      </w:r>
      <w:r w:rsidR="008227B3" w:rsidRPr="00773DF9">
        <w:rPr>
          <w:rFonts w:ascii="Batang" w:eastAsia="Batang" w:hAnsi="Batang" w:cs="Tahoma"/>
          <w:sz w:val="20"/>
          <w:szCs w:val="20"/>
        </w:rPr>
        <w:t>directing</w:t>
      </w:r>
      <w:r w:rsidR="00795A28" w:rsidRPr="00773DF9">
        <w:rPr>
          <w:rFonts w:ascii="Batang" w:eastAsia="Batang" w:hAnsi="Batang" w:cs="Tahoma"/>
          <w:sz w:val="20"/>
          <w:szCs w:val="20"/>
        </w:rPr>
        <w:t xml:space="preserve"> (all amateur practices)</w:t>
      </w:r>
    </w:p>
    <w:p w:rsidR="00BA48D4" w:rsidRPr="00773DF9" w:rsidRDefault="008D4977" w:rsidP="00AD4533">
      <w:pPr>
        <w:numPr>
          <w:ilvl w:val="0"/>
          <w:numId w:val="24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 xml:space="preserve">Various plays at school </w:t>
      </w:r>
      <w:r w:rsidR="00AD4533" w:rsidRPr="00773DF9">
        <w:rPr>
          <w:rFonts w:ascii="Batang" w:eastAsia="Batang" w:hAnsi="Batang" w:cs="Tahoma"/>
          <w:sz w:val="20"/>
          <w:szCs w:val="20"/>
        </w:rPr>
        <w:t>since 1965</w:t>
      </w:r>
    </w:p>
    <w:p w:rsidR="00AD4533" w:rsidRPr="00773DF9" w:rsidRDefault="0013647F" w:rsidP="00AD4533">
      <w:pPr>
        <w:numPr>
          <w:ilvl w:val="0"/>
          <w:numId w:val="24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 xml:space="preserve">Shakespeare’s </w:t>
      </w:r>
      <w:r w:rsidR="00AD4533" w:rsidRPr="00773DF9">
        <w:rPr>
          <w:rFonts w:ascii="Batang" w:eastAsia="Batang" w:hAnsi="Batang" w:cs="Tahoma"/>
          <w:sz w:val="20"/>
          <w:szCs w:val="20"/>
        </w:rPr>
        <w:t xml:space="preserve">A Midsummer Night’s Dream- Titania, the Queen </w:t>
      </w:r>
      <w:r w:rsidR="00C523D6" w:rsidRPr="00773DF9">
        <w:rPr>
          <w:rFonts w:ascii="Batang" w:eastAsia="Batang" w:hAnsi="Batang" w:cs="Tahoma"/>
          <w:sz w:val="20"/>
          <w:szCs w:val="20"/>
        </w:rPr>
        <w:t>of Fairies</w:t>
      </w:r>
      <w:r w:rsidR="00AD4533" w:rsidRPr="00773DF9">
        <w:rPr>
          <w:rFonts w:ascii="Batang" w:eastAsia="Batang" w:hAnsi="Batang" w:cs="Tahoma"/>
          <w:sz w:val="20"/>
          <w:szCs w:val="20"/>
        </w:rPr>
        <w:t>-1975</w:t>
      </w:r>
      <w:r w:rsidR="0059088D">
        <w:rPr>
          <w:rFonts w:ascii="Batang" w:eastAsia="Batang" w:hAnsi="Batang" w:cs="Tahoma"/>
          <w:sz w:val="20"/>
          <w:szCs w:val="20"/>
        </w:rPr>
        <w:t xml:space="preserve"> (Hacettepe)</w:t>
      </w:r>
    </w:p>
    <w:p w:rsidR="008D4977" w:rsidRPr="00773DF9" w:rsidRDefault="008D4977" w:rsidP="00AD4533">
      <w:pPr>
        <w:numPr>
          <w:ilvl w:val="0"/>
          <w:numId w:val="24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 xml:space="preserve">Various </w:t>
      </w:r>
      <w:r w:rsidR="00BA4247" w:rsidRPr="00773DF9">
        <w:rPr>
          <w:rFonts w:ascii="Batang" w:eastAsia="Batang" w:hAnsi="Batang" w:cs="Tahoma"/>
          <w:sz w:val="20"/>
          <w:szCs w:val="20"/>
        </w:rPr>
        <w:t>drama performances</w:t>
      </w:r>
      <w:r w:rsidR="002C34AC" w:rsidRPr="00773DF9">
        <w:rPr>
          <w:rFonts w:ascii="Batang" w:eastAsia="Batang" w:hAnsi="Batang" w:cs="Tahoma"/>
          <w:sz w:val="20"/>
          <w:szCs w:val="20"/>
        </w:rPr>
        <w:t>on the stage</w:t>
      </w:r>
      <w:r w:rsidR="0059088D">
        <w:rPr>
          <w:rFonts w:ascii="Batang" w:eastAsia="Batang" w:hAnsi="Batang" w:cs="Tahoma"/>
          <w:sz w:val="20"/>
          <w:szCs w:val="20"/>
        </w:rPr>
        <w:t xml:space="preserve"> (Ankara State Opera and Ballet House)</w:t>
      </w:r>
      <w:r w:rsidR="002C34AC" w:rsidRPr="00773DF9">
        <w:rPr>
          <w:rFonts w:ascii="Batang" w:eastAsia="Batang" w:hAnsi="Batang" w:cs="Tahoma"/>
          <w:sz w:val="20"/>
          <w:szCs w:val="20"/>
        </w:rPr>
        <w:t xml:space="preserve"> and on TV </w:t>
      </w:r>
      <w:r w:rsidR="0059088D">
        <w:rPr>
          <w:rFonts w:ascii="Batang" w:eastAsia="Batang" w:hAnsi="Batang" w:cs="Tahoma"/>
          <w:sz w:val="20"/>
          <w:szCs w:val="20"/>
        </w:rPr>
        <w:t xml:space="preserve">programmes </w:t>
      </w:r>
      <w:r w:rsidR="00BA4247" w:rsidRPr="00773DF9">
        <w:rPr>
          <w:rFonts w:ascii="Batang" w:eastAsia="Batang" w:hAnsi="Batang" w:cs="Tahoma"/>
          <w:sz w:val="20"/>
          <w:szCs w:val="20"/>
        </w:rPr>
        <w:t>focusing on Turkish folklor</w:t>
      </w:r>
    </w:p>
    <w:p w:rsidR="002C34AC" w:rsidRPr="00773DF9" w:rsidRDefault="002C34AC" w:rsidP="00AD4533">
      <w:pPr>
        <w:numPr>
          <w:ilvl w:val="0"/>
          <w:numId w:val="24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The Dance of A Hero, Ataturk – Halide Edip Ad</w:t>
      </w:r>
      <w:r w:rsidR="008227B3" w:rsidRPr="00773DF9">
        <w:rPr>
          <w:rFonts w:ascii="Batang" w:eastAsia="Batang" w:hAnsi="Batang" w:cs="Tahoma"/>
          <w:sz w:val="20"/>
          <w:szCs w:val="20"/>
        </w:rPr>
        <w:t>ı</w:t>
      </w:r>
      <w:r w:rsidRPr="00773DF9">
        <w:rPr>
          <w:rFonts w:ascii="Batang" w:eastAsia="Batang" w:hAnsi="Batang" w:cs="Tahoma"/>
          <w:sz w:val="20"/>
          <w:szCs w:val="20"/>
        </w:rPr>
        <w:t xml:space="preserve">var- a famous woman leader during the Independence war and afterwards during the revolutions of westernization; and a pioneer novel writer of the Republic. </w:t>
      </w:r>
      <w:r w:rsidR="00BA4247" w:rsidRPr="00773DF9">
        <w:rPr>
          <w:rFonts w:ascii="Batang" w:eastAsia="Batang" w:hAnsi="Batang" w:cs="Tahoma"/>
          <w:sz w:val="20"/>
          <w:szCs w:val="20"/>
        </w:rPr>
        <w:t>–</w:t>
      </w:r>
      <w:r w:rsidRPr="00773DF9">
        <w:rPr>
          <w:rFonts w:ascii="Batang" w:eastAsia="Batang" w:hAnsi="Batang" w:cs="Tahoma"/>
          <w:sz w:val="20"/>
          <w:szCs w:val="20"/>
        </w:rPr>
        <w:t xml:space="preserve"> 2017</w:t>
      </w:r>
      <w:r w:rsidR="00BA4247" w:rsidRPr="00773DF9">
        <w:rPr>
          <w:rFonts w:ascii="Batang" w:eastAsia="Batang" w:hAnsi="Batang" w:cs="Tahoma"/>
          <w:sz w:val="20"/>
          <w:szCs w:val="20"/>
        </w:rPr>
        <w:t>- Hacettepe M Hall</w:t>
      </w:r>
    </w:p>
    <w:p w:rsidR="00AD4533" w:rsidRPr="00773DF9" w:rsidRDefault="007F6083" w:rsidP="0052626D">
      <w:pPr>
        <w:numPr>
          <w:ilvl w:val="0"/>
          <w:numId w:val="18"/>
        </w:numPr>
        <w:jc w:val="both"/>
        <w:rPr>
          <w:rFonts w:ascii="Batang" w:eastAsia="Batang" w:hAnsi="Batang" w:cs="Tahoma"/>
          <w:sz w:val="20"/>
          <w:szCs w:val="20"/>
          <w:u w:val="single"/>
        </w:rPr>
      </w:pPr>
      <w:r w:rsidRPr="00773DF9">
        <w:rPr>
          <w:rFonts w:ascii="Batang" w:eastAsia="Batang" w:hAnsi="Batang" w:cs="Tahoma"/>
          <w:sz w:val="20"/>
          <w:szCs w:val="20"/>
          <w:u w:val="single"/>
        </w:rPr>
        <w:t xml:space="preserve">Musical Instruments  </w:t>
      </w:r>
    </w:p>
    <w:p w:rsidR="007F6083" w:rsidRPr="00773DF9" w:rsidRDefault="007F6083" w:rsidP="007F6083">
      <w:pPr>
        <w:numPr>
          <w:ilvl w:val="0"/>
          <w:numId w:val="25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Accordeon –since 1971</w:t>
      </w:r>
      <w:r w:rsidR="0020625F">
        <w:rPr>
          <w:rFonts w:ascii="Batang" w:eastAsia="Batang" w:hAnsi="Batang" w:cs="Tahoma"/>
          <w:sz w:val="20"/>
          <w:szCs w:val="20"/>
        </w:rPr>
        <w:t xml:space="preserve"> (moderate)</w:t>
      </w:r>
    </w:p>
    <w:p w:rsidR="007F6083" w:rsidRPr="00773DF9" w:rsidRDefault="007F6083" w:rsidP="007F6083">
      <w:pPr>
        <w:numPr>
          <w:ilvl w:val="0"/>
          <w:numId w:val="25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Keyboard- since 1981 (moderate)</w:t>
      </w:r>
    </w:p>
    <w:p w:rsidR="007F6083" w:rsidRPr="00773DF9" w:rsidRDefault="007F6083" w:rsidP="007F6083">
      <w:pPr>
        <w:numPr>
          <w:ilvl w:val="0"/>
          <w:numId w:val="25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Guitar – played Joan Baez on the stage but quit</w:t>
      </w:r>
      <w:r w:rsidR="0020625F">
        <w:rPr>
          <w:rFonts w:ascii="Batang" w:eastAsia="Batang" w:hAnsi="Batang" w:cs="Tahoma"/>
          <w:sz w:val="20"/>
          <w:szCs w:val="20"/>
        </w:rPr>
        <w:t xml:space="preserve"> playing</w:t>
      </w:r>
    </w:p>
    <w:p w:rsidR="00B246F5" w:rsidRDefault="007F6083" w:rsidP="00B246F5">
      <w:pPr>
        <w:numPr>
          <w:ilvl w:val="0"/>
          <w:numId w:val="25"/>
        </w:num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>Castanuella (Turkish rhythm)</w:t>
      </w:r>
    </w:p>
    <w:p w:rsidR="0059088D" w:rsidRDefault="0059088D" w:rsidP="00B246F5">
      <w:pPr>
        <w:numPr>
          <w:ilvl w:val="0"/>
          <w:numId w:val="25"/>
        </w:numPr>
        <w:jc w:val="both"/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>Percussion (Bendir) (moderate)</w:t>
      </w:r>
    </w:p>
    <w:p w:rsidR="00B246F5" w:rsidRDefault="002E513A" w:rsidP="002E513A">
      <w:pPr>
        <w:numPr>
          <w:ilvl w:val="0"/>
          <w:numId w:val="18"/>
        </w:numPr>
        <w:jc w:val="both"/>
        <w:rPr>
          <w:rFonts w:ascii="Batang" w:eastAsia="Batang" w:hAnsi="Batang" w:cs="Tahoma"/>
          <w:sz w:val="20"/>
          <w:szCs w:val="20"/>
          <w:u w:val="single"/>
        </w:rPr>
      </w:pPr>
      <w:r w:rsidRPr="002E513A">
        <w:rPr>
          <w:rFonts w:ascii="Batang" w:eastAsia="Batang" w:hAnsi="Batang" w:cs="Tahoma"/>
          <w:sz w:val="20"/>
          <w:szCs w:val="20"/>
          <w:u w:val="single"/>
        </w:rPr>
        <w:t xml:space="preserve">Folk Dance </w:t>
      </w:r>
      <w:r w:rsidR="00B246F5" w:rsidRPr="002E513A">
        <w:rPr>
          <w:rFonts w:ascii="Batang" w:eastAsia="Batang" w:hAnsi="Batang" w:cs="Tahoma"/>
          <w:sz w:val="20"/>
          <w:szCs w:val="20"/>
          <w:u w:val="single"/>
        </w:rPr>
        <w:t xml:space="preserve">Festivals </w:t>
      </w:r>
      <w:r w:rsidRPr="002E513A">
        <w:rPr>
          <w:rFonts w:ascii="Batang" w:eastAsia="Batang" w:hAnsi="Batang" w:cs="Tahoma"/>
          <w:sz w:val="20"/>
          <w:szCs w:val="20"/>
          <w:u w:val="single"/>
        </w:rPr>
        <w:t>Participated</w:t>
      </w:r>
    </w:p>
    <w:p w:rsidR="00BB71CE" w:rsidRDefault="00F75639" w:rsidP="002E513A">
      <w:pPr>
        <w:numPr>
          <w:ilvl w:val="0"/>
          <w:numId w:val="34"/>
        </w:numPr>
        <w:jc w:val="both"/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>N</w:t>
      </w:r>
      <w:r w:rsidR="00BB71CE">
        <w:rPr>
          <w:rFonts w:ascii="Batang" w:eastAsia="Batang" w:hAnsi="Batang" w:cs="Tahoma"/>
          <w:sz w:val="20"/>
          <w:szCs w:val="20"/>
        </w:rPr>
        <w:t xml:space="preserve">ational </w:t>
      </w:r>
      <w:r>
        <w:rPr>
          <w:rFonts w:ascii="Batang" w:eastAsia="Batang" w:hAnsi="Batang" w:cs="Tahoma"/>
          <w:sz w:val="20"/>
          <w:szCs w:val="20"/>
        </w:rPr>
        <w:t xml:space="preserve">folk dance </w:t>
      </w:r>
      <w:r w:rsidR="00BB71CE">
        <w:rPr>
          <w:rFonts w:ascii="Batang" w:eastAsia="Batang" w:hAnsi="Batang" w:cs="Tahoma"/>
          <w:sz w:val="20"/>
          <w:szCs w:val="20"/>
        </w:rPr>
        <w:t xml:space="preserve">festivals </w:t>
      </w:r>
      <w:r>
        <w:rPr>
          <w:rFonts w:ascii="Batang" w:eastAsia="Batang" w:hAnsi="Batang" w:cs="Tahoma"/>
          <w:sz w:val="20"/>
          <w:szCs w:val="20"/>
        </w:rPr>
        <w:t xml:space="preserve">(Gemlik, Bursa, Kütahya, Elmadağ etc) </w:t>
      </w:r>
      <w:r w:rsidR="00BB71CE">
        <w:rPr>
          <w:rFonts w:ascii="Batang" w:eastAsia="Batang" w:hAnsi="Batang" w:cs="Tahoma"/>
          <w:sz w:val="20"/>
          <w:szCs w:val="20"/>
        </w:rPr>
        <w:t>and each weekend TV programme performances</w:t>
      </w:r>
      <w:r>
        <w:rPr>
          <w:rFonts w:ascii="Batang" w:eastAsia="Batang" w:hAnsi="Batang" w:cs="Tahoma"/>
          <w:sz w:val="20"/>
          <w:szCs w:val="20"/>
        </w:rPr>
        <w:t xml:space="preserve"> (“Bizden Size”and “Dımıdan”</w:t>
      </w:r>
      <w:r w:rsidR="00BB71CE">
        <w:rPr>
          <w:rFonts w:ascii="Batang" w:eastAsia="Batang" w:hAnsi="Batang" w:cs="Tahoma"/>
          <w:sz w:val="20"/>
          <w:szCs w:val="20"/>
        </w:rPr>
        <w:t>– HOYTUR Folk Dance Association between 1975-1985.</w:t>
      </w:r>
    </w:p>
    <w:p w:rsidR="002E513A" w:rsidRDefault="002E513A" w:rsidP="002E513A">
      <w:pPr>
        <w:numPr>
          <w:ilvl w:val="0"/>
          <w:numId w:val="34"/>
        </w:numPr>
        <w:jc w:val="both"/>
        <w:rPr>
          <w:rFonts w:ascii="Batang" w:eastAsia="Batang" w:hAnsi="Batang" w:cs="Tahoma"/>
          <w:sz w:val="20"/>
          <w:szCs w:val="20"/>
        </w:rPr>
      </w:pPr>
      <w:r w:rsidRPr="002E513A">
        <w:rPr>
          <w:rFonts w:ascii="Batang" w:eastAsia="Batang" w:hAnsi="Batang" w:cs="Tahoma"/>
          <w:sz w:val="20"/>
          <w:szCs w:val="20"/>
        </w:rPr>
        <w:t xml:space="preserve">Turkish- Greek Friendship Festival in Crete – Sirtaki </w:t>
      </w:r>
      <w:r>
        <w:rPr>
          <w:rFonts w:ascii="Batang" w:eastAsia="Batang" w:hAnsi="Batang" w:cs="Tahoma"/>
          <w:sz w:val="20"/>
          <w:szCs w:val="20"/>
        </w:rPr>
        <w:t xml:space="preserve">and Zeybek/Zeybetiko </w:t>
      </w:r>
      <w:r w:rsidRPr="002E513A">
        <w:rPr>
          <w:rFonts w:ascii="Batang" w:eastAsia="Batang" w:hAnsi="Batang" w:cs="Tahoma"/>
          <w:sz w:val="20"/>
          <w:szCs w:val="20"/>
        </w:rPr>
        <w:t xml:space="preserve">teams of both countries – HSM Dance Center </w:t>
      </w:r>
      <w:r w:rsidR="00BB71CE">
        <w:rPr>
          <w:rFonts w:ascii="Batang" w:eastAsia="Batang" w:hAnsi="Batang" w:cs="Tahoma"/>
          <w:sz w:val="20"/>
          <w:szCs w:val="20"/>
        </w:rPr>
        <w:t>2014</w:t>
      </w:r>
    </w:p>
    <w:p w:rsidR="002E513A" w:rsidRDefault="002E513A" w:rsidP="002E513A">
      <w:pPr>
        <w:numPr>
          <w:ilvl w:val="0"/>
          <w:numId w:val="34"/>
        </w:numPr>
        <w:jc w:val="both"/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 xml:space="preserve">International </w:t>
      </w:r>
      <w:r w:rsidR="00BB71CE">
        <w:rPr>
          <w:rFonts w:ascii="Batang" w:eastAsia="Batang" w:hAnsi="Batang" w:cs="Tahoma"/>
          <w:sz w:val="20"/>
          <w:szCs w:val="20"/>
        </w:rPr>
        <w:t>Folk Dance</w:t>
      </w:r>
      <w:r>
        <w:rPr>
          <w:rFonts w:ascii="Batang" w:eastAsia="Batang" w:hAnsi="Batang" w:cs="Tahoma"/>
          <w:sz w:val="20"/>
          <w:szCs w:val="20"/>
        </w:rPr>
        <w:t xml:space="preserve"> Festival </w:t>
      </w:r>
      <w:r w:rsidR="00BB71CE">
        <w:rPr>
          <w:rFonts w:ascii="Batang" w:eastAsia="Batang" w:hAnsi="Batang" w:cs="Tahoma"/>
          <w:sz w:val="20"/>
          <w:szCs w:val="20"/>
        </w:rPr>
        <w:t>in Italy (Lake near Rome) 2015</w:t>
      </w:r>
      <w:r w:rsidR="0059088D">
        <w:rPr>
          <w:rFonts w:ascii="Batang" w:eastAsia="Batang" w:hAnsi="Batang" w:cs="Tahoma"/>
          <w:sz w:val="20"/>
          <w:szCs w:val="20"/>
        </w:rPr>
        <w:t xml:space="preserve"> – Dances of Black Sea Region</w:t>
      </w:r>
    </w:p>
    <w:p w:rsidR="00BB71CE" w:rsidRDefault="00BB71CE" w:rsidP="002E513A">
      <w:pPr>
        <w:numPr>
          <w:ilvl w:val="0"/>
          <w:numId w:val="34"/>
        </w:numPr>
        <w:jc w:val="both"/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>International Folk Dance Festival in Baku</w:t>
      </w:r>
      <w:r w:rsidR="0059088D">
        <w:rPr>
          <w:rFonts w:ascii="Batang" w:eastAsia="Batang" w:hAnsi="Batang" w:cs="Tahoma"/>
          <w:sz w:val="20"/>
          <w:szCs w:val="20"/>
        </w:rPr>
        <w:t>, Georgia</w:t>
      </w:r>
      <w:r>
        <w:rPr>
          <w:rFonts w:ascii="Batang" w:eastAsia="Batang" w:hAnsi="Batang" w:cs="Tahoma"/>
          <w:sz w:val="20"/>
          <w:szCs w:val="20"/>
        </w:rPr>
        <w:t xml:space="preserve"> – Hacettepe University Adult Folk Dances HÜYHAD – 2016</w:t>
      </w:r>
      <w:r w:rsidR="0059088D">
        <w:rPr>
          <w:rFonts w:ascii="Batang" w:eastAsia="Batang" w:hAnsi="Batang" w:cs="Tahoma"/>
          <w:sz w:val="20"/>
          <w:szCs w:val="20"/>
        </w:rPr>
        <w:t xml:space="preserve"> – Dances of Artvin Region</w:t>
      </w:r>
    </w:p>
    <w:p w:rsidR="00BB71CE" w:rsidRPr="0059088D" w:rsidRDefault="00BB71CE" w:rsidP="0059088D">
      <w:pPr>
        <w:numPr>
          <w:ilvl w:val="0"/>
          <w:numId w:val="34"/>
        </w:numPr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 xml:space="preserve">International Folk Dance Festival in Amsterdam </w:t>
      </w:r>
      <w:r w:rsidR="000B05BB">
        <w:rPr>
          <w:rFonts w:ascii="Batang" w:eastAsia="Batang" w:hAnsi="Batang" w:cs="Tahoma"/>
          <w:sz w:val="20"/>
          <w:szCs w:val="20"/>
        </w:rPr>
        <w:t xml:space="preserve">- </w:t>
      </w:r>
      <w:r w:rsidR="000B05BB" w:rsidRPr="000B05BB">
        <w:rPr>
          <w:rFonts w:ascii="Batang" w:eastAsia="Batang" w:hAnsi="Batang" w:cs="Tahoma"/>
          <w:sz w:val="20"/>
          <w:szCs w:val="20"/>
        </w:rPr>
        <w:t>Hacettepe University Adult Folk Dances HÜYHAD – 201</w:t>
      </w:r>
      <w:r w:rsidR="000B05BB">
        <w:rPr>
          <w:rFonts w:ascii="Batang" w:eastAsia="Batang" w:hAnsi="Batang" w:cs="Tahoma"/>
          <w:sz w:val="20"/>
          <w:szCs w:val="20"/>
        </w:rPr>
        <w:t>7</w:t>
      </w:r>
      <w:r w:rsidR="0059088D">
        <w:rPr>
          <w:rFonts w:ascii="Batang" w:eastAsia="Batang" w:hAnsi="Batang" w:cs="Tahoma"/>
          <w:sz w:val="20"/>
          <w:szCs w:val="20"/>
        </w:rPr>
        <w:t xml:space="preserve"> – Dances of Kırklareli Region</w:t>
      </w:r>
    </w:p>
    <w:p w:rsidR="00BB71CE" w:rsidRDefault="00BB71CE" w:rsidP="006A55EB">
      <w:pPr>
        <w:numPr>
          <w:ilvl w:val="0"/>
          <w:numId w:val="34"/>
        </w:numPr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 xml:space="preserve">International Folk Dance Festival in Sicily - </w:t>
      </w:r>
      <w:r w:rsidR="000B05BB" w:rsidRPr="000B05BB">
        <w:rPr>
          <w:rFonts w:ascii="Batang" w:eastAsia="Batang" w:hAnsi="Batang" w:cs="Tahoma"/>
          <w:sz w:val="20"/>
          <w:szCs w:val="20"/>
        </w:rPr>
        <w:t>Hacettepe University Adult Folk Dances HÜYHAD – 201</w:t>
      </w:r>
      <w:r w:rsidR="000B05BB">
        <w:rPr>
          <w:rFonts w:ascii="Batang" w:eastAsia="Batang" w:hAnsi="Batang" w:cs="Tahoma"/>
          <w:sz w:val="20"/>
          <w:szCs w:val="20"/>
        </w:rPr>
        <w:t>8</w:t>
      </w:r>
      <w:r w:rsidR="0026779A">
        <w:rPr>
          <w:rFonts w:ascii="Batang" w:eastAsia="Batang" w:hAnsi="Batang" w:cs="Tahoma"/>
          <w:sz w:val="20"/>
          <w:szCs w:val="20"/>
        </w:rPr>
        <w:t xml:space="preserve"> – Speech on the Turkish Understanding of peace, non-discrimination, life-style and hospitality</w:t>
      </w:r>
    </w:p>
    <w:p w:rsidR="0026779A" w:rsidRPr="00C0092C" w:rsidRDefault="0026779A" w:rsidP="006A55EB">
      <w:pPr>
        <w:numPr>
          <w:ilvl w:val="0"/>
          <w:numId w:val="34"/>
        </w:numPr>
        <w:rPr>
          <w:rFonts w:ascii="Batang" w:eastAsia="Batang" w:hAnsi="Batang" w:cs="Tahoma"/>
          <w:b/>
          <w:sz w:val="20"/>
          <w:szCs w:val="20"/>
        </w:rPr>
      </w:pPr>
      <w:r w:rsidRPr="00C0092C">
        <w:rPr>
          <w:rFonts w:ascii="Batang" w:eastAsia="Batang" w:hAnsi="Batang" w:cs="Tahoma"/>
          <w:b/>
          <w:sz w:val="20"/>
          <w:szCs w:val="20"/>
        </w:rPr>
        <w:t xml:space="preserve">International Folk Dance Festival in Thailand – Thailandiff  (invitation from the University ) – HÜYHAD – January 2019- </w:t>
      </w:r>
    </w:p>
    <w:p w:rsidR="0026779A" w:rsidRPr="00C0092C" w:rsidRDefault="0026779A" w:rsidP="0026779A">
      <w:pPr>
        <w:numPr>
          <w:ilvl w:val="0"/>
          <w:numId w:val="42"/>
        </w:numPr>
        <w:rPr>
          <w:rFonts w:ascii="Batang" w:eastAsia="Batang" w:hAnsi="Batang" w:cs="Tahoma"/>
          <w:b/>
          <w:sz w:val="20"/>
          <w:szCs w:val="20"/>
        </w:rPr>
      </w:pPr>
      <w:r w:rsidRPr="00C0092C">
        <w:rPr>
          <w:rFonts w:ascii="Batang" w:eastAsia="Batang" w:hAnsi="Batang" w:cs="Tahoma"/>
          <w:b/>
          <w:sz w:val="20"/>
          <w:szCs w:val="20"/>
        </w:rPr>
        <w:t>Signatory to World Peace Declaration</w:t>
      </w:r>
    </w:p>
    <w:p w:rsidR="0026779A" w:rsidRPr="00C0092C" w:rsidRDefault="0026779A" w:rsidP="0026779A">
      <w:pPr>
        <w:numPr>
          <w:ilvl w:val="0"/>
          <w:numId w:val="42"/>
        </w:numPr>
        <w:rPr>
          <w:rFonts w:ascii="Batang" w:eastAsia="Batang" w:hAnsi="Batang" w:cs="Tahoma"/>
          <w:b/>
          <w:sz w:val="20"/>
          <w:szCs w:val="20"/>
        </w:rPr>
      </w:pPr>
      <w:r w:rsidRPr="00C0092C">
        <w:rPr>
          <w:rFonts w:ascii="Batang" w:eastAsia="Batang" w:hAnsi="Batang" w:cs="Tahoma"/>
          <w:b/>
          <w:sz w:val="20"/>
          <w:szCs w:val="20"/>
        </w:rPr>
        <w:t>Signatory to Memorandum of Understanding</w:t>
      </w:r>
    </w:p>
    <w:p w:rsidR="0026779A" w:rsidRPr="00C0092C" w:rsidRDefault="0026779A" w:rsidP="0026779A">
      <w:pPr>
        <w:numPr>
          <w:ilvl w:val="0"/>
          <w:numId w:val="42"/>
        </w:numPr>
        <w:rPr>
          <w:rFonts w:ascii="Batang" w:eastAsia="Batang" w:hAnsi="Batang" w:cs="Tahoma"/>
          <w:b/>
          <w:sz w:val="20"/>
          <w:szCs w:val="20"/>
        </w:rPr>
      </w:pPr>
      <w:r w:rsidRPr="00C0092C">
        <w:rPr>
          <w:rFonts w:ascii="Batang" w:eastAsia="Batang" w:hAnsi="Batang" w:cs="Tahoma"/>
          <w:b/>
          <w:sz w:val="20"/>
          <w:szCs w:val="20"/>
        </w:rPr>
        <w:t xml:space="preserve">Signatory to </w:t>
      </w:r>
      <w:r w:rsidR="0038267E">
        <w:rPr>
          <w:rFonts w:ascii="Batang" w:eastAsia="Batang" w:hAnsi="Batang" w:cs="Tahoma"/>
          <w:b/>
          <w:sz w:val="20"/>
          <w:szCs w:val="20"/>
        </w:rPr>
        <w:t>A</w:t>
      </w:r>
      <w:r w:rsidRPr="00C0092C">
        <w:rPr>
          <w:rFonts w:ascii="Batang" w:eastAsia="Batang" w:hAnsi="Batang" w:cs="Tahoma"/>
          <w:b/>
          <w:sz w:val="20"/>
          <w:szCs w:val="20"/>
        </w:rPr>
        <w:t>greement on Curriculum Development for MA Degree on “</w:t>
      </w:r>
      <w:r w:rsidR="00ED704D">
        <w:rPr>
          <w:rFonts w:ascii="Batang" w:eastAsia="Batang" w:hAnsi="Batang" w:cs="Tahoma"/>
          <w:b/>
          <w:sz w:val="20"/>
          <w:szCs w:val="20"/>
        </w:rPr>
        <w:t>Enhancing</w:t>
      </w:r>
      <w:r w:rsidRPr="00C0092C">
        <w:rPr>
          <w:rFonts w:ascii="Batang" w:eastAsia="Batang" w:hAnsi="Batang" w:cs="Tahoma"/>
          <w:b/>
          <w:sz w:val="20"/>
          <w:szCs w:val="20"/>
        </w:rPr>
        <w:t xml:space="preserve"> Folklor for World Peace”</w:t>
      </w:r>
      <w:r w:rsidR="0038267E">
        <w:rPr>
          <w:rFonts w:ascii="Batang" w:eastAsia="Batang" w:hAnsi="Batang" w:cs="Tahoma"/>
          <w:b/>
          <w:sz w:val="20"/>
          <w:szCs w:val="20"/>
        </w:rPr>
        <w:t xml:space="preserve"> </w:t>
      </w:r>
      <w:r w:rsidR="0038267E" w:rsidRPr="0038267E">
        <w:rPr>
          <w:rFonts w:ascii="Batang" w:eastAsia="Batang" w:hAnsi="Batang" w:cs="Tahoma"/>
          <w:b/>
          <w:sz w:val="20"/>
          <w:szCs w:val="20"/>
        </w:rPr>
        <w:t xml:space="preserve"> </w:t>
      </w:r>
      <w:r w:rsidR="0038267E" w:rsidRPr="00C0092C">
        <w:rPr>
          <w:rFonts w:ascii="Batang" w:eastAsia="Batang" w:hAnsi="Batang" w:cs="Tahoma"/>
          <w:b/>
          <w:sz w:val="20"/>
          <w:szCs w:val="20"/>
        </w:rPr>
        <w:t>Programme</w:t>
      </w:r>
    </w:p>
    <w:p w:rsidR="0026779A" w:rsidRDefault="0026779A" w:rsidP="0026779A">
      <w:pPr>
        <w:numPr>
          <w:ilvl w:val="0"/>
          <w:numId w:val="34"/>
        </w:numPr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 xml:space="preserve">International Folklore et Partage in France </w:t>
      </w:r>
      <w:r w:rsidR="00CB4B36">
        <w:rPr>
          <w:rFonts w:ascii="Batang" w:eastAsia="Batang" w:hAnsi="Batang" w:cs="Tahoma"/>
          <w:sz w:val="20"/>
          <w:szCs w:val="20"/>
        </w:rPr>
        <w:t>–Carcassonne- June 2019</w:t>
      </w:r>
    </w:p>
    <w:p w:rsidR="006A55EB" w:rsidRPr="006A55EB" w:rsidRDefault="006A55EB" w:rsidP="006A55EB">
      <w:pPr>
        <w:ind w:left="1080"/>
        <w:rPr>
          <w:rFonts w:ascii="Batang" w:eastAsia="Batang" w:hAnsi="Batang" w:cs="Tahoma"/>
          <w:sz w:val="20"/>
          <w:szCs w:val="20"/>
        </w:rPr>
      </w:pPr>
    </w:p>
    <w:p w:rsidR="00E977D4" w:rsidRPr="00773DF9" w:rsidRDefault="002E513A" w:rsidP="00B246F5">
      <w:pPr>
        <w:jc w:val="both"/>
        <w:rPr>
          <w:rFonts w:ascii="Batang" w:eastAsia="Batang" w:hAnsi="Batang" w:cs="Tahoma"/>
          <w:sz w:val="20"/>
          <w:szCs w:val="20"/>
        </w:rPr>
      </w:pPr>
      <w:r>
        <w:rPr>
          <w:rFonts w:ascii="Batang" w:eastAsia="Batang" w:hAnsi="Batang" w:cs="Tahoma"/>
          <w:sz w:val="20"/>
          <w:szCs w:val="20"/>
        </w:rPr>
        <w:t>8</w:t>
      </w:r>
      <w:r w:rsidR="00B3467C">
        <w:rPr>
          <w:rFonts w:ascii="Batang" w:eastAsia="Batang" w:hAnsi="Batang" w:cs="Tahoma"/>
          <w:sz w:val="20"/>
          <w:szCs w:val="20"/>
        </w:rPr>
        <w:t xml:space="preserve">. </w:t>
      </w:r>
      <w:r w:rsidR="00BA4247" w:rsidRPr="00B3467C">
        <w:rPr>
          <w:rFonts w:ascii="Batang" w:eastAsia="Batang" w:hAnsi="Batang" w:cs="Tahoma"/>
          <w:sz w:val="20"/>
          <w:szCs w:val="20"/>
          <w:u w:val="single"/>
        </w:rPr>
        <w:t xml:space="preserve">Non-Academic </w:t>
      </w:r>
      <w:r w:rsidR="00E977D4" w:rsidRPr="00B3467C">
        <w:rPr>
          <w:rFonts w:ascii="Batang" w:eastAsia="Batang" w:hAnsi="Batang" w:cs="Tahoma"/>
          <w:sz w:val="20"/>
          <w:szCs w:val="20"/>
          <w:u w:val="single"/>
        </w:rPr>
        <w:t>AWARDS</w:t>
      </w:r>
    </w:p>
    <w:p w:rsidR="00E977D4" w:rsidRPr="00773DF9" w:rsidRDefault="00E977D4" w:rsidP="00E977D4">
      <w:p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 xml:space="preserve">    1. Dancer of </w:t>
      </w:r>
      <w:r w:rsidR="0098385D">
        <w:rPr>
          <w:rFonts w:ascii="Batang" w:eastAsia="Batang" w:hAnsi="Batang" w:cs="Tahoma"/>
          <w:sz w:val="20"/>
          <w:szCs w:val="20"/>
        </w:rPr>
        <w:t>prolonged</w:t>
      </w:r>
      <w:r w:rsidRPr="00773DF9">
        <w:rPr>
          <w:rFonts w:ascii="Batang" w:eastAsia="Batang" w:hAnsi="Batang" w:cs="Tahoma"/>
          <w:sz w:val="20"/>
          <w:szCs w:val="20"/>
        </w:rPr>
        <w:t xml:space="preserve"> duration 1967 (non-stop 7 hrs)</w:t>
      </w:r>
    </w:p>
    <w:p w:rsidR="00E977D4" w:rsidRPr="00773DF9" w:rsidRDefault="00E977D4" w:rsidP="00E977D4">
      <w:p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 xml:space="preserve">    2. Cesme Disco Dance Winner 1980</w:t>
      </w:r>
    </w:p>
    <w:p w:rsidR="00E977D4" w:rsidRPr="00773DF9" w:rsidRDefault="00E977D4" w:rsidP="00E977D4">
      <w:p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 xml:space="preserve">    3. Cesme Disco Dance Winner 1981</w:t>
      </w:r>
    </w:p>
    <w:p w:rsidR="00E977D4" w:rsidRPr="00C0092C" w:rsidRDefault="00E977D4" w:rsidP="00E977D4">
      <w:pPr>
        <w:jc w:val="both"/>
        <w:rPr>
          <w:rFonts w:ascii="Batang" w:eastAsia="Batang" w:hAnsi="Batang" w:cs="Tahoma"/>
          <w:sz w:val="20"/>
          <w:szCs w:val="20"/>
        </w:rPr>
      </w:pPr>
      <w:r w:rsidRPr="00773DF9">
        <w:rPr>
          <w:rFonts w:ascii="Batang" w:eastAsia="Batang" w:hAnsi="Batang" w:cs="Tahoma"/>
          <w:sz w:val="20"/>
          <w:szCs w:val="20"/>
        </w:rPr>
        <w:t xml:space="preserve">    4. Bilkent University Maraton Runner 2005 Winner Medal</w:t>
      </w:r>
    </w:p>
    <w:sectPr w:rsidR="00E977D4" w:rsidRPr="00C0092C" w:rsidSect="00E43CE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89" w:rsidRDefault="00381C89" w:rsidP="00EF343F">
      <w:r>
        <w:separator/>
      </w:r>
    </w:p>
  </w:endnote>
  <w:endnote w:type="continuationSeparator" w:id="1">
    <w:p w:rsidR="00381C89" w:rsidRDefault="00381C89" w:rsidP="00EF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89" w:rsidRDefault="00381C89" w:rsidP="00EF343F">
      <w:r>
        <w:separator/>
      </w:r>
    </w:p>
  </w:footnote>
  <w:footnote w:type="continuationSeparator" w:id="1">
    <w:p w:rsidR="00381C89" w:rsidRDefault="00381C89" w:rsidP="00EF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28" w:rsidRDefault="003B52AD">
    <w:pPr>
      <w:pStyle w:val="stbilgi1"/>
      <w:jc w:val="right"/>
    </w:pPr>
    <w:fldSimple w:instr=" PAGE   \* MERGEFORMAT ">
      <w:r w:rsidR="00381C89">
        <w:rPr>
          <w:noProof/>
        </w:rPr>
        <w:t>1</w:t>
      </w:r>
    </w:fldSimple>
  </w:p>
  <w:p w:rsidR="002B6028" w:rsidRDefault="002B6028">
    <w:pPr>
      <w:pStyle w:val="stbilgi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2E3"/>
    <w:multiLevelType w:val="hybridMultilevel"/>
    <w:tmpl w:val="5F12D4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C70"/>
    <w:multiLevelType w:val="hybridMultilevel"/>
    <w:tmpl w:val="123ABCF0"/>
    <w:lvl w:ilvl="0" w:tplc="987EC940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4CA"/>
    <w:multiLevelType w:val="hybridMultilevel"/>
    <w:tmpl w:val="7C5689E6"/>
    <w:lvl w:ilvl="0" w:tplc="5C80F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054B1"/>
    <w:multiLevelType w:val="hybridMultilevel"/>
    <w:tmpl w:val="72967D76"/>
    <w:lvl w:ilvl="0" w:tplc="DE7A95B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B465C"/>
    <w:multiLevelType w:val="hybridMultilevel"/>
    <w:tmpl w:val="3CD41AEC"/>
    <w:lvl w:ilvl="0" w:tplc="25CA3978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10CF5"/>
    <w:multiLevelType w:val="hybridMultilevel"/>
    <w:tmpl w:val="88B627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3ED9"/>
    <w:multiLevelType w:val="hybridMultilevel"/>
    <w:tmpl w:val="AE86EF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8A6346"/>
    <w:multiLevelType w:val="hybridMultilevel"/>
    <w:tmpl w:val="ABA2F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E1DB8"/>
    <w:multiLevelType w:val="hybridMultilevel"/>
    <w:tmpl w:val="4F5004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905916"/>
    <w:multiLevelType w:val="hybridMultilevel"/>
    <w:tmpl w:val="6F6ACA8A"/>
    <w:lvl w:ilvl="0" w:tplc="041F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C266F"/>
    <w:multiLevelType w:val="hybridMultilevel"/>
    <w:tmpl w:val="71680F5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512020"/>
    <w:multiLevelType w:val="hybridMultilevel"/>
    <w:tmpl w:val="7674AD58"/>
    <w:lvl w:ilvl="0" w:tplc="D2EC5DE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F1DB5"/>
    <w:multiLevelType w:val="hybridMultilevel"/>
    <w:tmpl w:val="C5CCC9E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C77AB3"/>
    <w:multiLevelType w:val="hybridMultilevel"/>
    <w:tmpl w:val="EE5CE0A2"/>
    <w:lvl w:ilvl="0" w:tplc="041F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713123F"/>
    <w:multiLevelType w:val="hybridMultilevel"/>
    <w:tmpl w:val="78D64A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F54B37"/>
    <w:multiLevelType w:val="hybridMultilevel"/>
    <w:tmpl w:val="8040A5A0"/>
    <w:lvl w:ilvl="0" w:tplc="95601CA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3E7F3EE8"/>
    <w:multiLevelType w:val="hybridMultilevel"/>
    <w:tmpl w:val="9398C654"/>
    <w:lvl w:ilvl="0" w:tplc="0CDC9F3C">
      <w:start w:val="2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3F0E3195"/>
    <w:multiLevelType w:val="hybridMultilevel"/>
    <w:tmpl w:val="59884200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A45121"/>
    <w:multiLevelType w:val="hybridMultilevel"/>
    <w:tmpl w:val="1EAAE63A"/>
    <w:lvl w:ilvl="0" w:tplc="18B89E16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4A833B7D"/>
    <w:multiLevelType w:val="hybridMultilevel"/>
    <w:tmpl w:val="0DA02B50"/>
    <w:lvl w:ilvl="0" w:tplc="D1924FF0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DC5470C"/>
    <w:multiLevelType w:val="hybridMultilevel"/>
    <w:tmpl w:val="98765888"/>
    <w:lvl w:ilvl="0" w:tplc="3614157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575B7CCE"/>
    <w:multiLevelType w:val="hybridMultilevel"/>
    <w:tmpl w:val="FF065236"/>
    <w:lvl w:ilvl="0" w:tplc="140C59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F7775F"/>
    <w:multiLevelType w:val="hybridMultilevel"/>
    <w:tmpl w:val="B8AE5EE4"/>
    <w:lvl w:ilvl="0" w:tplc="6D32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9F7164"/>
    <w:multiLevelType w:val="hybridMultilevel"/>
    <w:tmpl w:val="AFB425BA"/>
    <w:lvl w:ilvl="0" w:tplc="1A42B928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F010576"/>
    <w:multiLevelType w:val="hybridMultilevel"/>
    <w:tmpl w:val="E2E045AE"/>
    <w:lvl w:ilvl="0" w:tplc="CBD0684E">
      <w:start w:val="1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04B6DC4"/>
    <w:multiLevelType w:val="hybridMultilevel"/>
    <w:tmpl w:val="3CD41AEC"/>
    <w:lvl w:ilvl="0" w:tplc="25CA3978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A4773"/>
    <w:multiLevelType w:val="hybridMultilevel"/>
    <w:tmpl w:val="515C9510"/>
    <w:lvl w:ilvl="0" w:tplc="B1A208F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116FE"/>
    <w:multiLevelType w:val="hybridMultilevel"/>
    <w:tmpl w:val="F7EA56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8799D"/>
    <w:multiLevelType w:val="hybridMultilevel"/>
    <w:tmpl w:val="614894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F200C"/>
    <w:multiLevelType w:val="hybridMultilevel"/>
    <w:tmpl w:val="B29CA6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BF63CB"/>
    <w:multiLevelType w:val="hybridMultilevel"/>
    <w:tmpl w:val="5D46C73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B9159EE"/>
    <w:multiLevelType w:val="hybridMultilevel"/>
    <w:tmpl w:val="4EB83F3C"/>
    <w:lvl w:ilvl="0" w:tplc="89EE0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E32A82"/>
    <w:multiLevelType w:val="hybridMultilevel"/>
    <w:tmpl w:val="52AA9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27ED7"/>
    <w:multiLevelType w:val="hybridMultilevel"/>
    <w:tmpl w:val="239EED70"/>
    <w:lvl w:ilvl="0" w:tplc="7652B87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711A485B"/>
    <w:multiLevelType w:val="hybridMultilevel"/>
    <w:tmpl w:val="AF2238B4"/>
    <w:lvl w:ilvl="0" w:tplc="814E362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31284"/>
    <w:multiLevelType w:val="hybridMultilevel"/>
    <w:tmpl w:val="AFDAEE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10950"/>
    <w:multiLevelType w:val="hybridMultilevel"/>
    <w:tmpl w:val="EB4C7ADC"/>
    <w:lvl w:ilvl="0" w:tplc="69BA8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832E6B"/>
    <w:multiLevelType w:val="hybridMultilevel"/>
    <w:tmpl w:val="CA14F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602A8"/>
    <w:multiLevelType w:val="hybridMultilevel"/>
    <w:tmpl w:val="B608D306"/>
    <w:lvl w:ilvl="0" w:tplc="E6E6BC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E50AB0"/>
    <w:multiLevelType w:val="hybridMultilevel"/>
    <w:tmpl w:val="035C3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950A5B"/>
    <w:multiLevelType w:val="hybridMultilevel"/>
    <w:tmpl w:val="6E7AAC06"/>
    <w:lvl w:ilvl="0" w:tplc="E1D2BDDE">
      <w:start w:val="3"/>
      <w:numFmt w:val="decimal"/>
      <w:lvlText w:val="%1."/>
      <w:lvlJc w:val="left"/>
      <w:pPr>
        <w:ind w:left="168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1">
    <w:nsid w:val="7AD047C4"/>
    <w:multiLevelType w:val="hybridMultilevel"/>
    <w:tmpl w:val="5D724E9E"/>
    <w:lvl w:ilvl="0" w:tplc="99E69548">
      <w:start w:val="3"/>
      <w:numFmt w:val="decimal"/>
      <w:lvlText w:val="%1."/>
      <w:lvlJc w:val="left"/>
      <w:pPr>
        <w:ind w:left="168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2">
    <w:nsid w:val="7AE45BBA"/>
    <w:multiLevelType w:val="hybridMultilevel"/>
    <w:tmpl w:val="D06AFC16"/>
    <w:lvl w:ilvl="0" w:tplc="23EC69F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39"/>
  </w:num>
  <w:num w:numId="2">
    <w:abstractNumId w:val="9"/>
  </w:num>
  <w:num w:numId="3">
    <w:abstractNumId w:val="36"/>
  </w:num>
  <w:num w:numId="4">
    <w:abstractNumId w:val="37"/>
  </w:num>
  <w:num w:numId="5">
    <w:abstractNumId w:val="1"/>
  </w:num>
  <w:num w:numId="6">
    <w:abstractNumId w:val="27"/>
  </w:num>
  <w:num w:numId="7">
    <w:abstractNumId w:val="31"/>
  </w:num>
  <w:num w:numId="8">
    <w:abstractNumId w:val="7"/>
  </w:num>
  <w:num w:numId="9">
    <w:abstractNumId w:val="19"/>
  </w:num>
  <w:num w:numId="10">
    <w:abstractNumId w:val="4"/>
  </w:num>
  <w:num w:numId="11">
    <w:abstractNumId w:val="3"/>
  </w:num>
  <w:num w:numId="12">
    <w:abstractNumId w:val="23"/>
  </w:num>
  <w:num w:numId="13">
    <w:abstractNumId w:val="33"/>
  </w:num>
  <w:num w:numId="14">
    <w:abstractNumId w:val="16"/>
  </w:num>
  <w:num w:numId="15">
    <w:abstractNumId w:val="15"/>
  </w:num>
  <w:num w:numId="16">
    <w:abstractNumId w:val="28"/>
  </w:num>
  <w:num w:numId="17">
    <w:abstractNumId w:val="24"/>
  </w:num>
  <w:num w:numId="18">
    <w:abstractNumId w:val="5"/>
  </w:num>
  <w:num w:numId="19">
    <w:abstractNumId w:val="12"/>
  </w:num>
  <w:num w:numId="20">
    <w:abstractNumId w:val="29"/>
  </w:num>
  <w:num w:numId="21">
    <w:abstractNumId w:val="30"/>
  </w:num>
  <w:num w:numId="22">
    <w:abstractNumId w:val="6"/>
  </w:num>
  <w:num w:numId="23">
    <w:abstractNumId w:val="17"/>
  </w:num>
  <w:num w:numId="24">
    <w:abstractNumId w:val="8"/>
  </w:num>
  <w:num w:numId="25">
    <w:abstractNumId w:val="14"/>
  </w:num>
  <w:num w:numId="26">
    <w:abstractNumId w:val="20"/>
  </w:num>
  <w:num w:numId="27">
    <w:abstractNumId w:val="10"/>
  </w:num>
  <w:num w:numId="28">
    <w:abstractNumId w:val="13"/>
  </w:num>
  <w:num w:numId="29">
    <w:abstractNumId w:val="21"/>
  </w:num>
  <w:num w:numId="30">
    <w:abstractNumId w:val="38"/>
  </w:num>
  <w:num w:numId="31">
    <w:abstractNumId w:val="25"/>
  </w:num>
  <w:num w:numId="32">
    <w:abstractNumId w:val="32"/>
  </w:num>
  <w:num w:numId="33">
    <w:abstractNumId w:val="11"/>
  </w:num>
  <w:num w:numId="34">
    <w:abstractNumId w:val="22"/>
  </w:num>
  <w:num w:numId="35">
    <w:abstractNumId w:val="35"/>
  </w:num>
  <w:num w:numId="36">
    <w:abstractNumId w:val="0"/>
  </w:num>
  <w:num w:numId="37">
    <w:abstractNumId w:val="34"/>
  </w:num>
  <w:num w:numId="38">
    <w:abstractNumId w:val="26"/>
  </w:num>
  <w:num w:numId="39">
    <w:abstractNumId w:val="40"/>
  </w:num>
  <w:num w:numId="40">
    <w:abstractNumId w:val="41"/>
  </w:num>
  <w:num w:numId="41">
    <w:abstractNumId w:val="18"/>
  </w:num>
  <w:num w:numId="42">
    <w:abstractNumId w:val="2"/>
  </w:num>
  <w:num w:numId="43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08EB"/>
    <w:rsid w:val="00007BE5"/>
    <w:rsid w:val="00012FA6"/>
    <w:rsid w:val="0001371A"/>
    <w:rsid w:val="00014E44"/>
    <w:rsid w:val="000163EB"/>
    <w:rsid w:val="0002185A"/>
    <w:rsid w:val="00034EF6"/>
    <w:rsid w:val="00035DB9"/>
    <w:rsid w:val="000368EE"/>
    <w:rsid w:val="00040876"/>
    <w:rsid w:val="000424B7"/>
    <w:rsid w:val="000447B0"/>
    <w:rsid w:val="00045E21"/>
    <w:rsid w:val="00046137"/>
    <w:rsid w:val="00051255"/>
    <w:rsid w:val="00063906"/>
    <w:rsid w:val="00065E36"/>
    <w:rsid w:val="0006642B"/>
    <w:rsid w:val="00073ADF"/>
    <w:rsid w:val="00075486"/>
    <w:rsid w:val="00075A83"/>
    <w:rsid w:val="00080B68"/>
    <w:rsid w:val="000822C9"/>
    <w:rsid w:val="00082E36"/>
    <w:rsid w:val="00091AE2"/>
    <w:rsid w:val="00093EDC"/>
    <w:rsid w:val="0009582F"/>
    <w:rsid w:val="000A002A"/>
    <w:rsid w:val="000A39B7"/>
    <w:rsid w:val="000A6C7D"/>
    <w:rsid w:val="000B05BB"/>
    <w:rsid w:val="000B2BFE"/>
    <w:rsid w:val="000B52E5"/>
    <w:rsid w:val="000B6193"/>
    <w:rsid w:val="000C27B0"/>
    <w:rsid w:val="000C60C3"/>
    <w:rsid w:val="000C7A3A"/>
    <w:rsid w:val="000D0CC0"/>
    <w:rsid w:val="000D6A50"/>
    <w:rsid w:val="000E27D8"/>
    <w:rsid w:val="000E3313"/>
    <w:rsid w:val="000E46DC"/>
    <w:rsid w:val="000E7365"/>
    <w:rsid w:val="000F0BAF"/>
    <w:rsid w:val="000F3462"/>
    <w:rsid w:val="000F3B10"/>
    <w:rsid w:val="000F6651"/>
    <w:rsid w:val="00101D7E"/>
    <w:rsid w:val="00103961"/>
    <w:rsid w:val="00105394"/>
    <w:rsid w:val="00107485"/>
    <w:rsid w:val="00110738"/>
    <w:rsid w:val="00111791"/>
    <w:rsid w:val="00114EAF"/>
    <w:rsid w:val="00115186"/>
    <w:rsid w:val="0011588C"/>
    <w:rsid w:val="00133E71"/>
    <w:rsid w:val="0013621B"/>
    <w:rsid w:val="0013647F"/>
    <w:rsid w:val="00137601"/>
    <w:rsid w:val="0014067F"/>
    <w:rsid w:val="001422A2"/>
    <w:rsid w:val="001436D9"/>
    <w:rsid w:val="00143A4C"/>
    <w:rsid w:val="00146F5D"/>
    <w:rsid w:val="00152C1C"/>
    <w:rsid w:val="00153F92"/>
    <w:rsid w:val="00155D6F"/>
    <w:rsid w:val="0015758B"/>
    <w:rsid w:val="001579B5"/>
    <w:rsid w:val="00160C3F"/>
    <w:rsid w:val="00161DFB"/>
    <w:rsid w:val="00164230"/>
    <w:rsid w:val="00166946"/>
    <w:rsid w:val="0016727E"/>
    <w:rsid w:val="00167C89"/>
    <w:rsid w:val="00167D29"/>
    <w:rsid w:val="00170DA4"/>
    <w:rsid w:val="00172C07"/>
    <w:rsid w:val="0017750D"/>
    <w:rsid w:val="001806D0"/>
    <w:rsid w:val="00183103"/>
    <w:rsid w:val="0018315E"/>
    <w:rsid w:val="00183482"/>
    <w:rsid w:val="00183926"/>
    <w:rsid w:val="001841E4"/>
    <w:rsid w:val="00186081"/>
    <w:rsid w:val="00197A3A"/>
    <w:rsid w:val="001A23DF"/>
    <w:rsid w:val="001A3D45"/>
    <w:rsid w:val="001A40AF"/>
    <w:rsid w:val="001B18B7"/>
    <w:rsid w:val="001B1B4F"/>
    <w:rsid w:val="001B27A8"/>
    <w:rsid w:val="001B4DC8"/>
    <w:rsid w:val="001B626B"/>
    <w:rsid w:val="001B6796"/>
    <w:rsid w:val="001B7F7C"/>
    <w:rsid w:val="001C12B6"/>
    <w:rsid w:val="001C2030"/>
    <w:rsid w:val="001C5195"/>
    <w:rsid w:val="001D1DB4"/>
    <w:rsid w:val="001D2A1A"/>
    <w:rsid w:val="001D2BB5"/>
    <w:rsid w:val="001D7331"/>
    <w:rsid w:val="001E439F"/>
    <w:rsid w:val="001E4C7C"/>
    <w:rsid w:val="001E5683"/>
    <w:rsid w:val="001F3618"/>
    <w:rsid w:val="001F4C25"/>
    <w:rsid w:val="001F73C0"/>
    <w:rsid w:val="001F74DC"/>
    <w:rsid w:val="001F755B"/>
    <w:rsid w:val="001F7AF8"/>
    <w:rsid w:val="00200024"/>
    <w:rsid w:val="00202AAA"/>
    <w:rsid w:val="00204072"/>
    <w:rsid w:val="00204B74"/>
    <w:rsid w:val="0020625F"/>
    <w:rsid w:val="0021405C"/>
    <w:rsid w:val="002140EA"/>
    <w:rsid w:val="002150EB"/>
    <w:rsid w:val="0021555F"/>
    <w:rsid w:val="00216A79"/>
    <w:rsid w:val="00217FDA"/>
    <w:rsid w:val="002227FB"/>
    <w:rsid w:val="00222BA4"/>
    <w:rsid w:val="00222BDA"/>
    <w:rsid w:val="00222D71"/>
    <w:rsid w:val="00222D82"/>
    <w:rsid w:val="00223B53"/>
    <w:rsid w:val="00224DDF"/>
    <w:rsid w:val="002265B0"/>
    <w:rsid w:val="00226694"/>
    <w:rsid w:val="00231785"/>
    <w:rsid w:val="00232105"/>
    <w:rsid w:val="00232376"/>
    <w:rsid w:val="00232EFE"/>
    <w:rsid w:val="00233925"/>
    <w:rsid w:val="00233B97"/>
    <w:rsid w:val="00236D65"/>
    <w:rsid w:val="00237608"/>
    <w:rsid w:val="00242227"/>
    <w:rsid w:val="00242A55"/>
    <w:rsid w:val="002512A6"/>
    <w:rsid w:val="002514C2"/>
    <w:rsid w:val="00253070"/>
    <w:rsid w:val="00254110"/>
    <w:rsid w:val="002546F9"/>
    <w:rsid w:val="002578A4"/>
    <w:rsid w:val="00261A82"/>
    <w:rsid w:val="00262218"/>
    <w:rsid w:val="00262A69"/>
    <w:rsid w:val="0026779A"/>
    <w:rsid w:val="002678B3"/>
    <w:rsid w:val="00267C5B"/>
    <w:rsid w:val="00274A05"/>
    <w:rsid w:val="00276BAC"/>
    <w:rsid w:val="00277A9A"/>
    <w:rsid w:val="00280CC2"/>
    <w:rsid w:val="00281CF6"/>
    <w:rsid w:val="002833DD"/>
    <w:rsid w:val="002836CA"/>
    <w:rsid w:val="00287C69"/>
    <w:rsid w:val="00291015"/>
    <w:rsid w:val="0029160E"/>
    <w:rsid w:val="002953D3"/>
    <w:rsid w:val="00297109"/>
    <w:rsid w:val="002A27FE"/>
    <w:rsid w:val="002A2C62"/>
    <w:rsid w:val="002A3D03"/>
    <w:rsid w:val="002A5D3D"/>
    <w:rsid w:val="002B3DE1"/>
    <w:rsid w:val="002B6008"/>
    <w:rsid w:val="002B6028"/>
    <w:rsid w:val="002C34AC"/>
    <w:rsid w:val="002C476B"/>
    <w:rsid w:val="002C4FDA"/>
    <w:rsid w:val="002C57B1"/>
    <w:rsid w:val="002C7234"/>
    <w:rsid w:val="002D0231"/>
    <w:rsid w:val="002D0FA5"/>
    <w:rsid w:val="002D5CE6"/>
    <w:rsid w:val="002D79DB"/>
    <w:rsid w:val="002E1046"/>
    <w:rsid w:val="002E160E"/>
    <w:rsid w:val="002E2F79"/>
    <w:rsid w:val="002E4CDD"/>
    <w:rsid w:val="002E513A"/>
    <w:rsid w:val="002E6750"/>
    <w:rsid w:val="002F173A"/>
    <w:rsid w:val="003009E9"/>
    <w:rsid w:val="00300DC3"/>
    <w:rsid w:val="00302A43"/>
    <w:rsid w:val="00302FEB"/>
    <w:rsid w:val="0030562A"/>
    <w:rsid w:val="00305A90"/>
    <w:rsid w:val="00306234"/>
    <w:rsid w:val="003159A3"/>
    <w:rsid w:val="00322DB9"/>
    <w:rsid w:val="00323F95"/>
    <w:rsid w:val="00326846"/>
    <w:rsid w:val="00330A42"/>
    <w:rsid w:val="003322F5"/>
    <w:rsid w:val="00332D6D"/>
    <w:rsid w:val="00333E01"/>
    <w:rsid w:val="00341DA0"/>
    <w:rsid w:val="0034239F"/>
    <w:rsid w:val="003505CE"/>
    <w:rsid w:val="0035437F"/>
    <w:rsid w:val="00357AEE"/>
    <w:rsid w:val="003616B0"/>
    <w:rsid w:val="003638AB"/>
    <w:rsid w:val="00364B6E"/>
    <w:rsid w:val="00365D45"/>
    <w:rsid w:val="00366F8B"/>
    <w:rsid w:val="00367C11"/>
    <w:rsid w:val="00372E7B"/>
    <w:rsid w:val="00381C89"/>
    <w:rsid w:val="0038267E"/>
    <w:rsid w:val="00385029"/>
    <w:rsid w:val="00391A1D"/>
    <w:rsid w:val="003926CF"/>
    <w:rsid w:val="0039352E"/>
    <w:rsid w:val="00394395"/>
    <w:rsid w:val="00395010"/>
    <w:rsid w:val="0039682B"/>
    <w:rsid w:val="00397FDE"/>
    <w:rsid w:val="003A0F08"/>
    <w:rsid w:val="003A0F8C"/>
    <w:rsid w:val="003A0F90"/>
    <w:rsid w:val="003A3F7C"/>
    <w:rsid w:val="003A4CE5"/>
    <w:rsid w:val="003B1F47"/>
    <w:rsid w:val="003B2214"/>
    <w:rsid w:val="003B379A"/>
    <w:rsid w:val="003B52AD"/>
    <w:rsid w:val="003B6D4A"/>
    <w:rsid w:val="003B7097"/>
    <w:rsid w:val="003B7933"/>
    <w:rsid w:val="003C13BD"/>
    <w:rsid w:val="003C17B6"/>
    <w:rsid w:val="003C27B1"/>
    <w:rsid w:val="003D0392"/>
    <w:rsid w:val="003D22D6"/>
    <w:rsid w:val="003D2F82"/>
    <w:rsid w:val="003D3872"/>
    <w:rsid w:val="003D4BB8"/>
    <w:rsid w:val="003D658D"/>
    <w:rsid w:val="003E300A"/>
    <w:rsid w:val="003E5A50"/>
    <w:rsid w:val="003F1ED8"/>
    <w:rsid w:val="003F23F2"/>
    <w:rsid w:val="003F3476"/>
    <w:rsid w:val="003F6B10"/>
    <w:rsid w:val="003F6C4F"/>
    <w:rsid w:val="003F79A8"/>
    <w:rsid w:val="003F7B9F"/>
    <w:rsid w:val="004000E7"/>
    <w:rsid w:val="00402DD2"/>
    <w:rsid w:val="00404C05"/>
    <w:rsid w:val="00413D04"/>
    <w:rsid w:val="004140A9"/>
    <w:rsid w:val="00414ADF"/>
    <w:rsid w:val="00415001"/>
    <w:rsid w:val="00421518"/>
    <w:rsid w:val="00426184"/>
    <w:rsid w:val="00432C69"/>
    <w:rsid w:val="00434655"/>
    <w:rsid w:val="004371DA"/>
    <w:rsid w:val="0044103C"/>
    <w:rsid w:val="004418FF"/>
    <w:rsid w:val="00441E03"/>
    <w:rsid w:val="0044210C"/>
    <w:rsid w:val="004424E7"/>
    <w:rsid w:val="00442A2D"/>
    <w:rsid w:val="00443703"/>
    <w:rsid w:val="00444F9E"/>
    <w:rsid w:val="004472C6"/>
    <w:rsid w:val="00450982"/>
    <w:rsid w:val="00456BCD"/>
    <w:rsid w:val="004578BF"/>
    <w:rsid w:val="004604E7"/>
    <w:rsid w:val="00462C2F"/>
    <w:rsid w:val="00463DAF"/>
    <w:rsid w:val="0046465D"/>
    <w:rsid w:val="004762F3"/>
    <w:rsid w:val="00476E0E"/>
    <w:rsid w:val="00481B5A"/>
    <w:rsid w:val="004833D1"/>
    <w:rsid w:val="00483D5C"/>
    <w:rsid w:val="004913C1"/>
    <w:rsid w:val="004924E8"/>
    <w:rsid w:val="00492875"/>
    <w:rsid w:val="004930D9"/>
    <w:rsid w:val="004A4688"/>
    <w:rsid w:val="004A5379"/>
    <w:rsid w:val="004B0A29"/>
    <w:rsid w:val="004B2D57"/>
    <w:rsid w:val="004B49F7"/>
    <w:rsid w:val="004B6945"/>
    <w:rsid w:val="004B73AA"/>
    <w:rsid w:val="004D06AE"/>
    <w:rsid w:val="004D42EE"/>
    <w:rsid w:val="004D74C1"/>
    <w:rsid w:val="004D7EF4"/>
    <w:rsid w:val="004E166B"/>
    <w:rsid w:val="004E2CA2"/>
    <w:rsid w:val="004F08EB"/>
    <w:rsid w:val="004F47A4"/>
    <w:rsid w:val="004F672E"/>
    <w:rsid w:val="00506502"/>
    <w:rsid w:val="0050778E"/>
    <w:rsid w:val="0051557C"/>
    <w:rsid w:val="0051653E"/>
    <w:rsid w:val="00520BAF"/>
    <w:rsid w:val="00523707"/>
    <w:rsid w:val="00525064"/>
    <w:rsid w:val="00525346"/>
    <w:rsid w:val="0052626D"/>
    <w:rsid w:val="00526BFC"/>
    <w:rsid w:val="00527BC8"/>
    <w:rsid w:val="00527D21"/>
    <w:rsid w:val="00527DA5"/>
    <w:rsid w:val="00535450"/>
    <w:rsid w:val="005406CC"/>
    <w:rsid w:val="0054511E"/>
    <w:rsid w:val="00545423"/>
    <w:rsid w:val="00547D04"/>
    <w:rsid w:val="00552F82"/>
    <w:rsid w:val="0055630E"/>
    <w:rsid w:val="0055719D"/>
    <w:rsid w:val="005620A8"/>
    <w:rsid w:val="00562674"/>
    <w:rsid w:val="00562B62"/>
    <w:rsid w:val="005630B2"/>
    <w:rsid w:val="0056536E"/>
    <w:rsid w:val="00571DAE"/>
    <w:rsid w:val="00573877"/>
    <w:rsid w:val="005750DD"/>
    <w:rsid w:val="00576D7B"/>
    <w:rsid w:val="005829C6"/>
    <w:rsid w:val="00584099"/>
    <w:rsid w:val="005846A4"/>
    <w:rsid w:val="0058519B"/>
    <w:rsid w:val="00585282"/>
    <w:rsid w:val="00585FF3"/>
    <w:rsid w:val="0059088D"/>
    <w:rsid w:val="005927F4"/>
    <w:rsid w:val="005956A9"/>
    <w:rsid w:val="00595733"/>
    <w:rsid w:val="005965B8"/>
    <w:rsid w:val="00597479"/>
    <w:rsid w:val="00597F57"/>
    <w:rsid w:val="005A3B75"/>
    <w:rsid w:val="005A5C87"/>
    <w:rsid w:val="005B2EF1"/>
    <w:rsid w:val="005B333E"/>
    <w:rsid w:val="005B39B4"/>
    <w:rsid w:val="005B477D"/>
    <w:rsid w:val="005B4DEB"/>
    <w:rsid w:val="005C0472"/>
    <w:rsid w:val="005C0701"/>
    <w:rsid w:val="005C0A31"/>
    <w:rsid w:val="005C38D2"/>
    <w:rsid w:val="005C57E3"/>
    <w:rsid w:val="005C5CCE"/>
    <w:rsid w:val="005D0499"/>
    <w:rsid w:val="005D04C3"/>
    <w:rsid w:val="005D3D31"/>
    <w:rsid w:val="005E09A4"/>
    <w:rsid w:val="005E2977"/>
    <w:rsid w:val="00601175"/>
    <w:rsid w:val="00601874"/>
    <w:rsid w:val="00603DD9"/>
    <w:rsid w:val="006053EA"/>
    <w:rsid w:val="0060695E"/>
    <w:rsid w:val="00606ACF"/>
    <w:rsid w:val="00607C7F"/>
    <w:rsid w:val="006121F8"/>
    <w:rsid w:val="00612491"/>
    <w:rsid w:val="00612E54"/>
    <w:rsid w:val="00613374"/>
    <w:rsid w:val="006146F6"/>
    <w:rsid w:val="0061508A"/>
    <w:rsid w:val="00615D50"/>
    <w:rsid w:val="006176E2"/>
    <w:rsid w:val="006203E9"/>
    <w:rsid w:val="00620998"/>
    <w:rsid w:val="00621126"/>
    <w:rsid w:val="006248BB"/>
    <w:rsid w:val="0062694A"/>
    <w:rsid w:val="006306E8"/>
    <w:rsid w:val="006309C4"/>
    <w:rsid w:val="006357CB"/>
    <w:rsid w:val="006364AB"/>
    <w:rsid w:val="006376F3"/>
    <w:rsid w:val="00640878"/>
    <w:rsid w:val="00647919"/>
    <w:rsid w:val="0065010F"/>
    <w:rsid w:val="0065111C"/>
    <w:rsid w:val="0065281D"/>
    <w:rsid w:val="006544CF"/>
    <w:rsid w:val="0065618C"/>
    <w:rsid w:val="0065679A"/>
    <w:rsid w:val="00660791"/>
    <w:rsid w:val="006625F5"/>
    <w:rsid w:val="006673BA"/>
    <w:rsid w:val="00667797"/>
    <w:rsid w:val="00672F16"/>
    <w:rsid w:val="00674898"/>
    <w:rsid w:val="00680851"/>
    <w:rsid w:val="00682D6D"/>
    <w:rsid w:val="00684107"/>
    <w:rsid w:val="00685EF9"/>
    <w:rsid w:val="00687C8C"/>
    <w:rsid w:val="006936B7"/>
    <w:rsid w:val="006A0C5F"/>
    <w:rsid w:val="006A1D16"/>
    <w:rsid w:val="006A42C2"/>
    <w:rsid w:val="006A535E"/>
    <w:rsid w:val="006A55EB"/>
    <w:rsid w:val="006A5E85"/>
    <w:rsid w:val="006A6821"/>
    <w:rsid w:val="006B30E0"/>
    <w:rsid w:val="006B3DDD"/>
    <w:rsid w:val="006B7739"/>
    <w:rsid w:val="006B7960"/>
    <w:rsid w:val="006C2B65"/>
    <w:rsid w:val="006C3DF5"/>
    <w:rsid w:val="006C7A78"/>
    <w:rsid w:val="006D16B0"/>
    <w:rsid w:val="006D686A"/>
    <w:rsid w:val="006E044A"/>
    <w:rsid w:val="006E0D24"/>
    <w:rsid w:val="006E1528"/>
    <w:rsid w:val="006E3223"/>
    <w:rsid w:val="006E49DD"/>
    <w:rsid w:val="006E79C0"/>
    <w:rsid w:val="006F329B"/>
    <w:rsid w:val="006F52D6"/>
    <w:rsid w:val="007018BC"/>
    <w:rsid w:val="00705C6F"/>
    <w:rsid w:val="00707829"/>
    <w:rsid w:val="00711436"/>
    <w:rsid w:val="007134BA"/>
    <w:rsid w:val="00713DD6"/>
    <w:rsid w:val="00716F63"/>
    <w:rsid w:val="00720E89"/>
    <w:rsid w:val="00721D7E"/>
    <w:rsid w:val="007256DF"/>
    <w:rsid w:val="00727524"/>
    <w:rsid w:val="0073120D"/>
    <w:rsid w:val="00733601"/>
    <w:rsid w:val="0073583A"/>
    <w:rsid w:val="00741817"/>
    <w:rsid w:val="00741B52"/>
    <w:rsid w:val="00742C69"/>
    <w:rsid w:val="0074398C"/>
    <w:rsid w:val="00745FB1"/>
    <w:rsid w:val="00754972"/>
    <w:rsid w:val="00761546"/>
    <w:rsid w:val="00763404"/>
    <w:rsid w:val="00766648"/>
    <w:rsid w:val="00772240"/>
    <w:rsid w:val="00772F24"/>
    <w:rsid w:val="0077354F"/>
    <w:rsid w:val="00773DF9"/>
    <w:rsid w:val="00773E86"/>
    <w:rsid w:val="00776430"/>
    <w:rsid w:val="00785F0D"/>
    <w:rsid w:val="00793CF6"/>
    <w:rsid w:val="0079598B"/>
    <w:rsid w:val="00795A28"/>
    <w:rsid w:val="007971A6"/>
    <w:rsid w:val="007A2DF1"/>
    <w:rsid w:val="007A428D"/>
    <w:rsid w:val="007B0387"/>
    <w:rsid w:val="007B4A42"/>
    <w:rsid w:val="007C0E2E"/>
    <w:rsid w:val="007C3081"/>
    <w:rsid w:val="007D0D81"/>
    <w:rsid w:val="007D170A"/>
    <w:rsid w:val="007D64CA"/>
    <w:rsid w:val="007D65C5"/>
    <w:rsid w:val="007E0C19"/>
    <w:rsid w:val="007E2235"/>
    <w:rsid w:val="007E47EB"/>
    <w:rsid w:val="007E4C56"/>
    <w:rsid w:val="007E7622"/>
    <w:rsid w:val="007F0443"/>
    <w:rsid w:val="007F6083"/>
    <w:rsid w:val="0080047F"/>
    <w:rsid w:val="00804683"/>
    <w:rsid w:val="00804817"/>
    <w:rsid w:val="00811AC6"/>
    <w:rsid w:val="00815BA5"/>
    <w:rsid w:val="008227B3"/>
    <w:rsid w:val="00822CB7"/>
    <w:rsid w:val="008232CD"/>
    <w:rsid w:val="00827825"/>
    <w:rsid w:val="008278F8"/>
    <w:rsid w:val="00833614"/>
    <w:rsid w:val="008360CB"/>
    <w:rsid w:val="008400C7"/>
    <w:rsid w:val="00840902"/>
    <w:rsid w:val="00841B5A"/>
    <w:rsid w:val="0084294F"/>
    <w:rsid w:val="00843AF1"/>
    <w:rsid w:val="00847AFD"/>
    <w:rsid w:val="00847EB8"/>
    <w:rsid w:val="00855C40"/>
    <w:rsid w:val="0085751C"/>
    <w:rsid w:val="0086094C"/>
    <w:rsid w:val="00864E4C"/>
    <w:rsid w:val="008657C2"/>
    <w:rsid w:val="00870CE4"/>
    <w:rsid w:val="00871705"/>
    <w:rsid w:val="00873FB4"/>
    <w:rsid w:val="0087550D"/>
    <w:rsid w:val="00881EA5"/>
    <w:rsid w:val="008831C0"/>
    <w:rsid w:val="00884D2E"/>
    <w:rsid w:val="00890941"/>
    <w:rsid w:val="00895A16"/>
    <w:rsid w:val="00895F3A"/>
    <w:rsid w:val="00896DB7"/>
    <w:rsid w:val="00897472"/>
    <w:rsid w:val="008A05BE"/>
    <w:rsid w:val="008A0BE4"/>
    <w:rsid w:val="008A1C4F"/>
    <w:rsid w:val="008A3CFF"/>
    <w:rsid w:val="008A3DF1"/>
    <w:rsid w:val="008B19DF"/>
    <w:rsid w:val="008B1FF9"/>
    <w:rsid w:val="008B24D1"/>
    <w:rsid w:val="008B2BB2"/>
    <w:rsid w:val="008B2DB2"/>
    <w:rsid w:val="008B4B22"/>
    <w:rsid w:val="008B50AC"/>
    <w:rsid w:val="008B78D6"/>
    <w:rsid w:val="008C2FB2"/>
    <w:rsid w:val="008C4073"/>
    <w:rsid w:val="008C482C"/>
    <w:rsid w:val="008D06D1"/>
    <w:rsid w:val="008D1CFB"/>
    <w:rsid w:val="008D28FF"/>
    <w:rsid w:val="008D43A6"/>
    <w:rsid w:val="008D4977"/>
    <w:rsid w:val="008D6E29"/>
    <w:rsid w:val="008E2D1C"/>
    <w:rsid w:val="008E5078"/>
    <w:rsid w:val="008E675C"/>
    <w:rsid w:val="008E679C"/>
    <w:rsid w:val="008E712F"/>
    <w:rsid w:val="008E7F2A"/>
    <w:rsid w:val="008F08AA"/>
    <w:rsid w:val="0090159E"/>
    <w:rsid w:val="00902CC0"/>
    <w:rsid w:val="00904E21"/>
    <w:rsid w:val="009076FE"/>
    <w:rsid w:val="0091089B"/>
    <w:rsid w:val="0091145E"/>
    <w:rsid w:val="00911D63"/>
    <w:rsid w:val="00913203"/>
    <w:rsid w:val="009206B2"/>
    <w:rsid w:val="00920816"/>
    <w:rsid w:val="00920EA9"/>
    <w:rsid w:val="00921229"/>
    <w:rsid w:val="00926CDA"/>
    <w:rsid w:val="00927746"/>
    <w:rsid w:val="00930C13"/>
    <w:rsid w:val="00931045"/>
    <w:rsid w:val="00931F87"/>
    <w:rsid w:val="00935344"/>
    <w:rsid w:val="0093539C"/>
    <w:rsid w:val="00936030"/>
    <w:rsid w:val="009362FE"/>
    <w:rsid w:val="0094279E"/>
    <w:rsid w:val="009429B0"/>
    <w:rsid w:val="00942C2E"/>
    <w:rsid w:val="00943E3B"/>
    <w:rsid w:val="00944D25"/>
    <w:rsid w:val="00945676"/>
    <w:rsid w:val="00950FF1"/>
    <w:rsid w:val="00953C5A"/>
    <w:rsid w:val="00954215"/>
    <w:rsid w:val="00962155"/>
    <w:rsid w:val="00963B11"/>
    <w:rsid w:val="00965013"/>
    <w:rsid w:val="009651BB"/>
    <w:rsid w:val="00967D43"/>
    <w:rsid w:val="00970AFB"/>
    <w:rsid w:val="00971428"/>
    <w:rsid w:val="00972B90"/>
    <w:rsid w:val="00974425"/>
    <w:rsid w:val="00974B48"/>
    <w:rsid w:val="009758FE"/>
    <w:rsid w:val="0098385D"/>
    <w:rsid w:val="00987DA6"/>
    <w:rsid w:val="009927F4"/>
    <w:rsid w:val="0099370F"/>
    <w:rsid w:val="009970DE"/>
    <w:rsid w:val="009A0B03"/>
    <w:rsid w:val="009A1F11"/>
    <w:rsid w:val="009A2A9F"/>
    <w:rsid w:val="009A6306"/>
    <w:rsid w:val="009A70E1"/>
    <w:rsid w:val="009B08B3"/>
    <w:rsid w:val="009B3136"/>
    <w:rsid w:val="009B5438"/>
    <w:rsid w:val="009B5EA1"/>
    <w:rsid w:val="009C7209"/>
    <w:rsid w:val="009D0CF4"/>
    <w:rsid w:val="009D349A"/>
    <w:rsid w:val="009D34A5"/>
    <w:rsid w:val="009D3ED1"/>
    <w:rsid w:val="009D4950"/>
    <w:rsid w:val="009E065F"/>
    <w:rsid w:val="009E0B29"/>
    <w:rsid w:val="009E20E3"/>
    <w:rsid w:val="009E3D11"/>
    <w:rsid w:val="009E4D35"/>
    <w:rsid w:val="009E6D1A"/>
    <w:rsid w:val="009E76B1"/>
    <w:rsid w:val="009F0FF9"/>
    <w:rsid w:val="009F1F0B"/>
    <w:rsid w:val="009F69CA"/>
    <w:rsid w:val="009F6EDE"/>
    <w:rsid w:val="00A0243E"/>
    <w:rsid w:val="00A02B26"/>
    <w:rsid w:val="00A035FE"/>
    <w:rsid w:val="00A03BE8"/>
    <w:rsid w:val="00A03D89"/>
    <w:rsid w:val="00A04376"/>
    <w:rsid w:val="00A07BDA"/>
    <w:rsid w:val="00A11470"/>
    <w:rsid w:val="00A115B5"/>
    <w:rsid w:val="00A13672"/>
    <w:rsid w:val="00A2016F"/>
    <w:rsid w:val="00A24176"/>
    <w:rsid w:val="00A245BC"/>
    <w:rsid w:val="00A268DE"/>
    <w:rsid w:val="00A274B8"/>
    <w:rsid w:val="00A30609"/>
    <w:rsid w:val="00A30A71"/>
    <w:rsid w:val="00A319D3"/>
    <w:rsid w:val="00A33BE6"/>
    <w:rsid w:val="00A373AD"/>
    <w:rsid w:val="00A45F79"/>
    <w:rsid w:val="00A6054B"/>
    <w:rsid w:val="00A6093B"/>
    <w:rsid w:val="00A63E4B"/>
    <w:rsid w:val="00A650A9"/>
    <w:rsid w:val="00A652E6"/>
    <w:rsid w:val="00A66294"/>
    <w:rsid w:val="00A66C5F"/>
    <w:rsid w:val="00A67D51"/>
    <w:rsid w:val="00A70745"/>
    <w:rsid w:val="00A71E2D"/>
    <w:rsid w:val="00A7277F"/>
    <w:rsid w:val="00A75091"/>
    <w:rsid w:val="00A752F8"/>
    <w:rsid w:val="00A7778A"/>
    <w:rsid w:val="00A801B1"/>
    <w:rsid w:val="00A80B4B"/>
    <w:rsid w:val="00A844BB"/>
    <w:rsid w:val="00A84808"/>
    <w:rsid w:val="00A862CF"/>
    <w:rsid w:val="00A87810"/>
    <w:rsid w:val="00A9119D"/>
    <w:rsid w:val="00A915F7"/>
    <w:rsid w:val="00A93DA8"/>
    <w:rsid w:val="00A96EB3"/>
    <w:rsid w:val="00A97088"/>
    <w:rsid w:val="00AA27FA"/>
    <w:rsid w:val="00AA604B"/>
    <w:rsid w:val="00AB0B39"/>
    <w:rsid w:val="00AB0C1B"/>
    <w:rsid w:val="00AB17E9"/>
    <w:rsid w:val="00AB3D21"/>
    <w:rsid w:val="00AB5C4C"/>
    <w:rsid w:val="00AB6D7D"/>
    <w:rsid w:val="00AB7952"/>
    <w:rsid w:val="00AB7958"/>
    <w:rsid w:val="00AC0056"/>
    <w:rsid w:val="00AC059B"/>
    <w:rsid w:val="00AC106B"/>
    <w:rsid w:val="00AC3032"/>
    <w:rsid w:val="00AC3B1B"/>
    <w:rsid w:val="00AD4533"/>
    <w:rsid w:val="00AD7E5A"/>
    <w:rsid w:val="00AE0B32"/>
    <w:rsid w:val="00AE1704"/>
    <w:rsid w:val="00AE1803"/>
    <w:rsid w:val="00AE23A7"/>
    <w:rsid w:val="00AE5AAA"/>
    <w:rsid w:val="00AE6CAB"/>
    <w:rsid w:val="00AF45F2"/>
    <w:rsid w:val="00AF4655"/>
    <w:rsid w:val="00AF46B5"/>
    <w:rsid w:val="00AF6AF4"/>
    <w:rsid w:val="00B04BE7"/>
    <w:rsid w:val="00B11463"/>
    <w:rsid w:val="00B12980"/>
    <w:rsid w:val="00B13F47"/>
    <w:rsid w:val="00B14766"/>
    <w:rsid w:val="00B15F45"/>
    <w:rsid w:val="00B21B32"/>
    <w:rsid w:val="00B23526"/>
    <w:rsid w:val="00B246F5"/>
    <w:rsid w:val="00B24EA8"/>
    <w:rsid w:val="00B3047F"/>
    <w:rsid w:val="00B3079D"/>
    <w:rsid w:val="00B31EDE"/>
    <w:rsid w:val="00B3467C"/>
    <w:rsid w:val="00B41249"/>
    <w:rsid w:val="00B47CEA"/>
    <w:rsid w:val="00B52CA9"/>
    <w:rsid w:val="00B55053"/>
    <w:rsid w:val="00B572F9"/>
    <w:rsid w:val="00B61362"/>
    <w:rsid w:val="00B6321F"/>
    <w:rsid w:val="00B649EC"/>
    <w:rsid w:val="00B706B9"/>
    <w:rsid w:val="00B76C13"/>
    <w:rsid w:val="00B81856"/>
    <w:rsid w:val="00B81D52"/>
    <w:rsid w:val="00B877B3"/>
    <w:rsid w:val="00B92817"/>
    <w:rsid w:val="00B9589D"/>
    <w:rsid w:val="00BA2F74"/>
    <w:rsid w:val="00BA4247"/>
    <w:rsid w:val="00BA48D4"/>
    <w:rsid w:val="00BA523D"/>
    <w:rsid w:val="00BB10E6"/>
    <w:rsid w:val="00BB1968"/>
    <w:rsid w:val="00BB4535"/>
    <w:rsid w:val="00BB60F9"/>
    <w:rsid w:val="00BB63AA"/>
    <w:rsid w:val="00BB71CE"/>
    <w:rsid w:val="00BC2C53"/>
    <w:rsid w:val="00BC44D7"/>
    <w:rsid w:val="00BC5783"/>
    <w:rsid w:val="00BC58C6"/>
    <w:rsid w:val="00BC62B6"/>
    <w:rsid w:val="00BD007F"/>
    <w:rsid w:val="00BD060A"/>
    <w:rsid w:val="00BD2A37"/>
    <w:rsid w:val="00BE00E4"/>
    <w:rsid w:val="00BE4F05"/>
    <w:rsid w:val="00BE7BD7"/>
    <w:rsid w:val="00BF21DF"/>
    <w:rsid w:val="00BF2604"/>
    <w:rsid w:val="00BF3F40"/>
    <w:rsid w:val="00BF4572"/>
    <w:rsid w:val="00BF4BB3"/>
    <w:rsid w:val="00BF5F93"/>
    <w:rsid w:val="00C0092C"/>
    <w:rsid w:val="00C030E3"/>
    <w:rsid w:val="00C0657B"/>
    <w:rsid w:val="00C10B71"/>
    <w:rsid w:val="00C12F87"/>
    <w:rsid w:val="00C13D06"/>
    <w:rsid w:val="00C16756"/>
    <w:rsid w:val="00C213C0"/>
    <w:rsid w:val="00C26645"/>
    <w:rsid w:val="00C272C1"/>
    <w:rsid w:val="00C336D7"/>
    <w:rsid w:val="00C3459F"/>
    <w:rsid w:val="00C4075A"/>
    <w:rsid w:val="00C42622"/>
    <w:rsid w:val="00C43B60"/>
    <w:rsid w:val="00C44487"/>
    <w:rsid w:val="00C46C02"/>
    <w:rsid w:val="00C47E95"/>
    <w:rsid w:val="00C523D6"/>
    <w:rsid w:val="00C52FA8"/>
    <w:rsid w:val="00C57195"/>
    <w:rsid w:val="00C602E5"/>
    <w:rsid w:val="00C61D33"/>
    <w:rsid w:val="00C67F18"/>
    <w:rsid w:val="00C709F8"/>
    <w:rsid w:val="00C715CE"/>
    <w:rsid w:val="00C74385"/>
    <w:rsid w:val="00C74740"/>
    <w:rsid w:val="00C75E98"/>
    <w:rsid w:val="00C778F3"/>
    <w:rsid w:val="00C812B3"/>
    <w:rsid w:val="00C819F7"/>
    <w:rsid w:val="00C81FF7"/>
    <w:rsid w:val="00C83F32"/>
    <w:rsid w:val="00C867A7"/>
    <w:rsid w:val="00C86988"/>
    <w:rsid w:val="00C87EDB"/>
    <w:rsid w:val="00C932B9"/>
    <w:rsid w:val="00C9394F"/>
    <w:rsid w:val="00C93B25"/>
    <w:rsid w:val="00C96B68"/>
    <w:rsid w:val="00C96BB7"/>
    <w:rsid w:val="00CA29E2"/>
    <w:rsid w:val="00CA48D4"/>
    <w:rsid w:val="00CA4C89"/>
    <w:rsid w:val="00CB4B36"/>
    <w:rsid w:val="00CB761D"/>
    <w:rsid w:val="00CC0CDA"/>
    <w:rsid w:val="00CC29FB"/>
    <w:rsid w:val="00CC5659"/>
    <w:rsid w:val="00CD25EE"/>
    <w:rsid w:val="00CD3459"/>
    <w:rsid w:val="00CE0175"/>
    <w:rsid w:val="00CE1509"/>
    <w:rsid w:val="00CE1B47"/>
    <w:rsid w:val="00CE1F31"/>
    <w:rsid w:val="00CE200B"/>
    <w:rsid w:val="00CE4E5E"/>
    <w:rsid w:val="00CE7504"/>
    <w:rsid w:val="00CE7E09"/>
    <w:rsid w:val="00CE7F58"/>
    <w:rsid w:val="00CF1684"/>
    <w:rsid w:val="00CF2F26"/>
    <w:rsid w:val="00CF4304"/>
    <w:rsid w:val="00CF7FB8"/>
    <w:rsid w:val="00D03982"/>
    <w:rsid w:val="00D05585"/>
    <w:rsid w:val="00D06197"/>
    <w:rsid w:val="00D1121C"/>
    <w:rsid w:val="00D15BE4"/>
    <w:rsid w:val="00D1666F"/>
    <w:rsid w:val="00D16DEF"/>
    <w:rsid w:val="00D201A4"/>
    <w:rsid w:val="00D20A83"/>
    <w:rsid w:val="00D215DF"/>
    <w:rsid w:val="00D26FC2"/>
    <w:rsid w:val="00D322A7"/>
    <w:rsid w:val="00D34E95"/>
    <w:rsid w:val="00D355A3"/>
    <w:rsid w:val="00D363E7"/>
    <w:rsid w:val="00D36926"/>
    <w:rsid w:val="00D36C92"/>
    <w:rsid w:val="00D374C1"/>
    <w:rsid w:val="00D37967"/>
    <w:rsid w:val="00D50FA6"/>
    <w:rsid w:val="00D51AAC"/>
    <w:rsid w:val="00D51B5D"/>
    <w:rsid w:val="00D542D3"/>
    <w:rsid w:val="00D5453C"/>
    <w:rsid w:val="00D57265"/>
    <w:rsid w:val="00D650A6"/>
    <w:rsid w:val="00D6721C"/>
    <w:rsid w:val="00D71657"/>
    <w:rsid w:val="00D7442E"/>
    <w:rsid w:val="00D75169"/>
    <w:rsid w:val="00D779B3"/>
    <w:rsid w:val="00D8180D"/>
    <w:rsid w:val="00D82B93"/>
    <w:rsid w:val="00D84942"/>
    <w:rsid w:val="00D85B85"/>
    <w:rsid w:val="00D87871"/>
    <w:rsid w:val="00D9474A"/>
    <w:rsid w:val="00D968ED"/>
    <w:rsid w:val="00D96FC7"/>
    <w:rsid w:val="00DA0AD9"/>
    <w:rsid w:val="00DA4718"/>
    <w:rsid w:val="00DA5B75"/>
    <w:rsid w:val="00DB14E6"/>
    <w:rsid w:val="00DB2CD8"/>
    <w:rsid w:val="00DB322F"/>
    <w:rsid w:val="00DB3F6B"/>
    <w:rsid w:val="00DB433E"/>
    <w:rsid w:val="00DB7624"/>
    <w:rsid w:val="00DB77E8"/>
    <w:rsid w:val="00DC0336"/>
    <w:rsid w:val="00DC1340"/>
    <w:rsid w:val="00DC45E4"/>
    <w:rsid w:val="00DC5625"/>
    <w:rsid w:val="00DC6D11"/>
    <w:rsid w:val="00DD3302"/>
    <w:rsid w:val="00DD458F"/>
    <w:rsid w:val="00DD4E92"/>
    <w:rsid w:val="00DD50BE"/>
    <w:rsid w:val="00DD57AD"/>
    <w:rsid w:val="00DE5856"/>
    <w:rsid w:val="00DE5B54"/>
    <w:rsid w:val="00DE6FCD"/>
    <w:rsid w:val="00DF0940"/>
    <w:rsid w:val="00DF0F02"/>
    <w:rsid w:val="00DF2C84"/>
    <w:rsid w:val="00DF3258"/>
    <w:rsid w:val="00DF3357"/>
    <w:rsid w:val="00DF4467"/>
    <w:rsid w:val="00DF57C6"/>
    <w:rsid w:val="00DF6EEF"/>
    <w:rsid w:val="00E00B47"/>
    <w:rsid w:val="00E02B0B"/>
    <w:rsid w:val="00E034C0"/>
    <w:rsid w:val="00E06DE3"/>
    <w:rsid w:val="00E15437"/>
    <w:rsid w:val="00E15509"/>
    <w:rsid w:val="00E20BF2"/>
    <w:rsid w:val="00E20C19"/>
    <w:rsid w:val="00E23929"/>
    <w:rsid w:val="00E240B4"/>
    <w:rsid w:val="00E27CB8"/>
    <w:rsid w:val="00E328E5"/>
    <w:rsid w:val="00E34756"/>
    <w:rsid w:val="00E3760D"/>
    <w:rsid w:val="00E43CE7"/>
    <w:rsid w:val="00E43FD9"/>
    <w:rsid w:val="00E4407E"/>
    <w:rsid w:val="00E44599"/>
    <w:rsid w:val="00E46136"/>
    <w:rsid w:val="00E61006"/>
    <w:rsid w:val="00E6192F"/>
    <w:rsid w:val="00E71D1A"/>
    <w:rsid w:val="00E71DB5"/>
    <w:rsid w:val="00E81817"/>
    <w:rsid w:val="00E828A8"/>
    <w:rsid w:val="00E83D2A"/>
    <w:rsid w:val="00E86E30"/>
    <w:rsid w:val="00E879C9"/>
    <w:rsid w:val="00E87BEB"/>
    <w:rsid w:val="00E91CDF"/>
    <w:rsid w:val="00E95276"/>
    <w:rsid w:val="00E977D4"/>
    <w:rsid w:val="00EA13FB"/>
    <w:rsid w:val="00EA411D"/>
    <w:rsid w:val="00EA682F"/>
    <w:rsid w:val="00EB3345"/>
    <w:rsid w:val="00EB3752"/>
    <w:rsid w:val="00EB39BF"/>
    <w:rsid w:val="00EB5B48"/>
    <w:rsid w:val="00EC0B30"/>
    <w:rsid w:val="00EC10F7"/>
    <w:rsid w:val="00EC43D3"/>
    <w:rsid w:val="00ED704D"/>
    <w:rsid w:val="00ED7E1D"/>
    <w:rsid w:val="00EE4D4A"/>
    <w:rsid w:val="00EE53C4"/>
    <w:rsid w:val="00EE5BF7"/>
    <w:rsid w:val="00EE6DD8"/>
    <w:rsid w:val="00EE72E9"/>
    <w:rsid w:val="00EF248F"/>
    <w:rsid w:val="00EF343F"/>
    <w:rsid w:val="00EF55ED"/>
    <w:rsid w:val="00F03543"/>
    <w:rsid w:val="00F03E12"/>
    <w:rsid w:val="00F05D75"/>
    <w:rsid w:val="00F062D5"/>
    <w:rsid w:val="00F07166"/>
    <w:rsid w:val="00F0786F"/>
    <w:rsid w:val="00F07937"/>
    <w:rsid w:val="00F12188"/>
    <w:rsid w:val="00F1278F"/>
    <w:rsid w:val="00F14404"/>
    <w:rsid w:val="00F165C6"/>
    <w:rsid w:val="00F1715F"/>
    <w:rsid w:val="00F20E15"/>
    <w:rsid w:val="00F2274B"/>
    <w:rsid w:val="00F2407F"/>
    <w:rsid w:val="00F2743D"/>
    <w:rsid w:val="00F3233C"/>
    <w:rsid w:val="00F34920"/>
    <w:rsid w:val="00F36125"/>
    <w:rsid w:val="00F36FAC"/>
    <w:rsid w:val="00F41476"/>
    <w:rsid w:val="00F41FEB"/>
    <w:rsid w:val="00F445E7"/>
    <w:rsid w:val="00F51036"/>
    <w:rsid w:val="00F51187"/>
    <w:rsid w:val="00F644CD"/>
    <w:rsid w:val="00F64956"/>
    <w:rsid w:val="00F6743A"/>
    <w:rsid w:val="00F71D9D"/>
    <w:rsid w:val="00F73755"/>
    <w:rsid w:val="00F75639"/>
    <w:rsid w:val="00F81361"/>
    <w:rsid w:val="00F83EFA"/>
    <w:rsid w:val="00F86832"/>
    <w:rsid w:val="00F90928"/>
    <w:rsid w:val="00F9132B"/>
    <w:rsid w:val="00F926D6"/>
    <w:rsid w:val="00F94075"/>
    <w:rsid w:val="00F95720"/>
    <w:rsid w:val="00F95A22"/>
    <w:rsid w:val="00F95C9B"/>
    <w:rsid w:val="00F9797F"/>
    <w:rsid w:val="00FA0B66"/>
    <w:rsid w:val="00FA1969"/>
    <w:rsid w:val="00FA6335"/>
    <w:rsid w:val="00FA68E0"/>
    <w:rsid w:val="00FA72C7"/>
    <w:rsid w:val="00FB47F7"/>
    <w:rsid w:val="00FB656E"/>
    <w:rsid w:val="00FB746A"/>
    <w:rsid w:val="00FD3C63"/>
    <w:rsid w:val="00FD401D"/>
    <w:rsid w:val="00FD5DE4"/>
    <w:rsid w:val="00FD707A"/>
    <w:rsid w:val="00FD797B"/>
    <w:rsid w:val="00FE2756"/>
    <w:rsid w:val="00FE4396"/>
    <w:rsid w:val="00FE7ADA"/>
    <w:rsid w:val="00FE7F1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92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D74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F08EB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3268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F08EB"/>
    <w:pPr>
      <w:keepNext/>
      <w:outlineLvl w:val="3"/>
    </w:pPr>
    <w:rPr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F08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GvdeMetniGirintisi">
    <w:name w:val="Body Text Indent"/>
    <w:basedOn w:val="Normal"/>
    <w:rsid w:val="006A42C2"/>
    <w:pPr>
      <w:ind w:left="708"/>
    </w:pPr>
    <w:rPr>
      <w:rFonts w:ascii="Bookman Old Style" w:hAnsi="Bookman Old Style"/>
      <w:szCs w:val="20"/>
    </w:rPr>
  </w:style>
  <w:style w:type="paragraph" w:styleId="GvdeMetni2">
    <w:name w:val="Body Text 2"/>
    <w:basedOn w:val="Normal"/>
    <w:rsid w:val="00326846"/>
    <w:pPr>
      <w:spacing w:after="120" w:line="480" w:lineRule="auto"/>
    </w:pPr>
  </w:style>
  <w:style w:type="paragraph" w:styleId="GvdeMetni">
    <w:name w:val="Body Text"/>
    <w:basedOn w:val="Normal"/>
    <w:link w:val="GvdeMetniChar"/>
    <w:rsid w:val="00D7442E"/>
    <w:pPr>
      <w:spacing w:after="120"/>
    </w:pPr>
  </w:style>
  <w:style w:type="table" w:styleId="TabloKlavuzu">
    <w:name w:val="Table Grid"/>
    <w:basedOn w:val="NormalTablo"/>
    <w:uiPriority w:val="59"/>
    <w:rsid w:val="008004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EF34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EF343F"/>
    <w:rPr>
      <w:sz w:val="24"/>
      <w:szCs w:val="24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EF34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EF343F"/>
    <w:rPr>
      <w:sz w:val="24"/>
      <w:szCs w:val="24"/>
      <w:lang w:eastAsia="en-US"/>
    </w:rPr>
  </w:style>
  <w:style w:type="character" w:customStyle="1" w:styleId="GvdeMetniChar">
    <w:name w:val="Gövde Metni Char"/>
    <w:link w:val="GvdeMetni"/>
    <w:rsid w:val="006A6821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D64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831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6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0609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uiPriority w:val="99"/>
    <w:unhideWhenUsed/>
    <w:rsid w:val="009B3136"/>
    <w:rPr>
      <w:color w:val="0000FF"/>
      <w:u w:val="single"/>
    </w:rPr>
  </w:style>
  <w:style w:type="paragraph" w:styleId="AralkYok">
    <w:name w:val="No Spacing"/>
    <w:uiPriority w:val="1"/>
    <w:qFormat/>
    <w:rsid w:val="0016423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7892</Words>
  <Characters>44990</Characters>
  <Application>Microsoft Office Word</Application>
  <DocSecurity>0</DocSecurity>
  <Lines>374</Lines>
  <Paragraphs>105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17</vt:i4>
      </vt:variant>
    </vt:vector>
  </HeadingPairs>
  <TitlesOfParts>
    <vt:vector size="18" baseType="lpstr">
      <vt:lpstr>A</vt:lpstr>
      <vt:lpstr>    </vt:lpstr>
      <vt:lpstr>    Prof.Dr. Aymil DOĞAN</vt:lpstr>
      <vt:lpstr>    7. LIST OF PUBLICATIONS AND PAPERS PRESENTED AT CONFERENCES</vt:lpstr>
      <vt:lpstr>    3. DOGAN, A. (2016) Anybody Down There? Emergency and Disaster Interpreting in T</vt:lpstr>
      <vt:lpstr>    4. DOĞAN, A. (2017) Interpreting in Diplomatic Contexts.  A.Angı (Ed.) Special F</vt:lpstr>
      <vt:lpstr>    5. DOĞAN, A. (2018) . Sözlü Çeviride Diplomatik Söylem Parametreleri (Diplomatic</vt:lpstr>
      <vt:lpstr>    6. DOĞAN, A. (2018). Sözlü Çeviri Sürecinde Öğrenme Psikolojisi Parametreleri.( </vt:lpstr>
      <vt:lpstr>    A. 2. a)  Books published in Turkish</vt:lpstr>
      <vt:lpstr>    2.  DOĞAN, A. (2017b).Sözlü ve Yazılı Çeviri Odaklı SÖYLEM ÇÖZÜMLEMESİ (Interpre</vt:lpstr>
      <vt:lpstr>    1. DOĞAN, A. (2011).Sözlü Çeviri Eğitimi İçin Yatkınlık Sınavı Üzerine Çalışmala</vt:lpstr>
      <vt:lpstr>    2. DOĞAN, A. (2015). Andaş Çeviri Paydaş Eseri (Simultaneous Interpreting as the</vt:lpstr>
      <vt:lpstr>    3. DOĞAN, A. (2015). Sözlü Çeviride Etik Sorununa Kapı Aralığından Bakış (Ethics</vt:lpstr>
      <vt:lpstr>    4. DOĞAN, A. ve BULUT, A. (2016). Paylaşım ve Bağlılık  (Collaboration and Liabi</vt:lpstr>
      <vt:lpstr>    5. DOĞAN, A. (2018). Sözlü Çevirinin Bilişsel ve Duyuşsal Süreçleri (Cognitive  </vt:lpstr>
      <vt:lpstr>    6. DOĞAN, A. (2019 in press). Sözlü Çeviride B (Cognitive Processing in Interpre</vt:lpstr>
      <vt:lpstr>    B.Articles  published in Internationally Accessed Journals</vt:lpstr>
      <vt:lpstr>    C11.DOĞAN, A. (Oct. 3-4, 2014). Anybody there?  Emergency and Disaster Interpret</vt:lpstr>
    </vt:vector>
  </TitlesOfParts>
  <Company>xx</Company>
  <LinksUpToDate>false</LinksUpToDate>
  <CharactersWithSpaces>52777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aymil</dc:creator>
  <cp:lastModifiedBy>toshiba</cp:lastModifiedBy>
  <cp:revision>11</cp:revision>
  <cp:lastPrinted>2015-01-14T17:58:00Z</cp:lastPrinted>
  <dcterms:created xsi:type="dcterms:W3CDTF">2021-03-28T09:46:00Z</dcterms:created>
  <dcterms:modified xsi:type="dcterms:W3CDTF">2021-03-29T05:38:00Z</dcterms:modified>
</cp:coreProperties>
</file>